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4A6E" w14:textId="4584472B" w:rsidR="00CE172E" w:rsidRPr="00B2483F" w:rsidRDefault="001A7DEC" w:rsidP="00FC456C">
      <w:pPr>
        <w:pStyle w:val="Overskrift1"/>
      </w:pPr>
      <w:r>
        <w:t>Skabelon til konsekvensanalyse</w:t>
      </w:r>
    </w:p>
    <w:p w14:paraId="07902D04" w14:textId="77777777" w:rsidR="000512F6" w:rsidRDefault="00CE172E">
      <w:pPr>
        <w:rPr>
          <w:rFonts w:asciiTheme="majorHAnsi" w:hAnsiTheme="majorHAnsi"/>
          <w:sz w:val="32"/>
          <w:szCs w:val="32"/>
        </w:rPr>
      </w:pPr>
      <w:r w:rsidRPr="0008501B">
        <w:rPr>
          <w:rFonts w:asciiTheme="majorHAnsi" w:hAnsiTheme="majorHAnsi"/>
          <w:noProof/>
          <w:color w:val="004650" w:themeColor="text2"/>
          <w:sz w:val="32"/>
          <w:szCs w:val="32"/>
        </w:rPr>
        <mc:AlternateContent>
          <mc:Choice Requires="wps">
            <w:drawing>
              <wp:anchor distT="0" distB="0" distL="114300" distR="114300" simplePos="0" relativeHeight="251659264" behindDoc="0" locked="0" layoutInCell="1" allowOverlap="1" wp14:anchorId="07AA8744" wp14:editId="3413F506">
                <wp:simplePos x="0" y="0"/>
                <wp:positionH relativeFrom="margin">
                  <wp:posOffset>-952</wp:posOffset>
                </wp:positionH>
                <wp:positionV relativeFrom="paragraph">
                  <wp:posOffset>53340</wp:posOffset>
                </wp:positionV>
                <wp:extent cx="1204595" cy="80645"/>
                <wp:effectExtent l="0" t="0" r="0" b="0"/>
                <wp:wrapNone/>
                <wp:docPr id="1" name="Rektangel 1"/>
                <wp:cNvGraphicFramePr/>
                <a:graphic xmlns:a="http://schemas.openxmlformats.org/drawingml/2006/main">
                  <a:graphicData uri="http://schemas.microsoft.com/office/word/2010/wordprocessingShape">
                    <wps:wsp>
                      <wps:cNvSpPr/>
                      <wps:spPr>
                        <a:xfrm>
                          <a:off x="0" y="0"/>
                          <a:ext cx="1204595" cy="806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F822D" id="Rektangel 1" o:spid="_x0000_s1026" style="position:absolute;margin-left:-.05pt;margin-top:4.2pt;width:94.85pt;height: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" fillcolor="#004650 [3204]" stroked="f" strokeweight="1pt">
                <w10:wrap anchorx="margin"/>
              </v:rect>
            </w:pict>
          </mc:Fallback>
        </mc:AlternateContent>
      </w:r>
    </w:p>
    <w:p w14:paraId="6D6B9402" w14:textId="77777777" w:rsidR="001A7DEC" w:rsidRPr="00B91B29" w:rsidRDefault="001A7DEC" w:rsidP="001A7DEC">
      <w:pPr>
        <w:rPr>
          <w:b/>
          <w:bCs/>
          <w:color w:val="212121" w:themeColor="text1"/>
          <w:szCs w:val="20"/>
          <w:lang w:eastAsia="da-DK"/>
        </w:rPr>
      </w:pPr>
      <w:r w:rsidRPr="00B91B29">
        <w:rPr>
          <w:b/>
          <w:bCs/>
          <w:color w:val="212121" w:themeColor="text1"/>
        </w:rPr>
        <w:t xml:space="preserve">Databeskyttelsesforordningen stiller som noget nyt krav om, at man i visse situationer skal foretage en konsekvensanalyse </w:t>
      </w:r>
      <w:r w:rsidRPr="00B91B29">
        <w:rPr>
          <w:b/>
          <w:bCs/>
          <w:color w:val="212121" w:themeColor="text1"/>
          <w:szCs w:val="20"/>
          <w:lang w:eastAsia="da-DK"/>
        </w:rPr>
        <w:t>eller en såkaldt DPIA (</w:t>
      </w:r>
      <w:r w:rsidRPr="00B91B29">
        <w:rPr>
          <w:b/>
        </w:rPr>
        <w:t xml:space="preserve">Data </w:t>
      </w:r>
      <w:proofErr w:type="spellStart"/>
      <w:r w:rsidRPr="00B91B29">
        <w:rPr>
          <w:b/>
        </w:rPr>
        <w:t>Protection</w:t>
      </w:r>
      <w:proofErr w:type="spellEnd"/>
      <w:r w:rsidRPr="00B91B29">
        <w:rPr>
          <w:b/>
        </w:rPr>
        <w:t xml:space="preserve"> </w:t>
      </w:r>
      <w:proofErr w:type="spellStart"/>
      <w:r w:rsidRPr="00B91B29">
        <w:rPr>
          <w:b/>
        </w:rPr>
        <w:t>Impact</w:t>
      </w:r>
      <w:proofErr w:type="spellEnd"/>
      <w:r w:rsidRPr="00B91B29">
        <w:rPr>
          <w:b/>
        </w:rPr>
        <w:t xml:space="preserve"> </w:t>
      </w:r>
      <w:proofErr w:type="spellStart"/>
      <w:r w:rsidRPr="00B91B29">
        <w:rPr>
          <w:b/>
        </w:rPr>
        <w:t>Assessment</w:t>
      </w:r>
      <w:proofErr w:type="spellEnd"/>
      <w:r w:rsidRPr="00B91B29">
        <w:rPr>
          <w:b/>
        </w:rPr>
        <w:t>).</w:t>
      </w:r>
    </w:p>
    <w:p w14:paraId="5319FAE6" w14:textId="77777777" w:rsidR="001A7DEC" w:rsidRPr="00B91B29" w:rsidRDefault="001A7DEC" w:rsidP="001A7DEC">
      <w:pPr>
        <w:rPr>
          <w:bCs/>
          <w:color w:val="212121" w:themeColor="text1"/>
        </w:rPr>
      </w:pPr>
      <w:r>
        <w:rPr>
          <w:bCs/>
          <w:color w:val="212121" w:themeColor="text1"/>
        </w:rPr>
        <w:br/>
        <w:t>H</w:t>
      </w:r>
      <w:r w:rsidRPr="00B91B29">
        <w:rPr>
          <w:bCs/>
          <w:color w:val="212121" w:themeColor="text1"/>
        </w:rPr>
        <w:t xml:space="preserve">vis </w:t>
      </w:r>
      <w:r>
        <w:rPr>
          <w:bCs/>
          <w:color w:val="212121" w:themeColor="text1"/>
        </w:rPr>
        <w:t>man</w:t>
      </w:r>
      <w:r w:rsidRPr="00B91B29">
        <w:rPr>
          <w:bCs/>
          <w:color w:val="212121" w:themeColor="text1"/>
        </w:rPr>
        <w:t xml:space="preserve"> foretager </w:t>
      </w:r>
      <w:r>
        <w:rPr>
          <w:bCs/>
          <w:color w:val="212121" w:themeColor="text1"/>
        </w:rPr>
        <w:t>data</w:t>
      </w:r>
      <w:r w:rsidRPr="00B91B29">
        <w:rPr>
          <w:bCs/>
          <w:color w:val="212121" w:themeColor="text1"/>
        </w:rPr>
        <w:t xml:space="preserve">behandling der, </w:t>
      </w:r>
      <w:r>
        <w:rPr>
          <w:bCs/>
          <w:color w:val="212121" w:themeColor="text1"/>
        </w:rPr>
        <w:t>f.eks.</w:t>
      </w:r>
      <w:r w:rsidRPr="00B91B29">
        <w:rPr>
          <w:bCs/>
          <w:color w:val="212121" w:themeColor="text1"/>
        </w:rPr>
        <w:t xml:space="preserve"> ved brug af nye teknologier og </w:t>
      </w:r>
      <w:r>
        <w:rPr>
          <w:bCs/>
          <w:color w:val="212121" w:themeColor="text1"/>
        </w:rPr>
        <w:t xml:space="preserve">pga. </w:t>
      </w:r>
      <w:r w:rsidRPr="00B91B29">
        <w:rPr>
          <w:bCs/>
          <w:color w:val="212121" w:themeColor="text1"/>
        </w:rPr>
        <w:t xml:space="preserve">sin </w:t>
      </w:r>
      <w:r>
        <w:rPr>
          <w:bCs/>
          <w:color w:val="212121" w:themeColor="text1"/>
        </w:rPr>
        <w:t xml:space="preserve">karakter, omfang </w:t>
      </w:r>
      <w:r w:rsidRPr="00B91B29">
        <w:rPr>
          <w:bCs/>
          <w:color w:val="212121" w:themeColor="text1"/>
        </w:rPr>
        <w:t>og formål, sandsynligvis vil indebære en høj risiko for personers rettigheder og frihedsrettigheder</w:t>
      </w:r>
      <w:r>
        <w:rPr>
          <w:bCs/>
          <w:color w:val="212121" w:themeColor="text1"/>
        </w:rPr>
        <w:t>, så skal man nok udarbejde en konsekvensanalyse</w:t>
      </w:r>
      <w:r w:rsidRPr="00B91B29">
        <w:rPr>
          <w:bCs/>
          <w:color w:val="212121" w:themeColor="text1"/>
        </w:rPr>
        <w:t xml:space="preserve">. </w:t>
      </w:r>
    </w:p>
    <w:p w14:paraId="26BB323B" w14:textId="77777777" w:rsidR="001A7DEC" w:rsidRPr="00B91B29" w:rsidRDefault="001A7DEC" w:rsidP="001A7DEC">
      <w:pPr>
        <w:rPr>
          <w:bCs/>
          <w:color w:val="212121" w:themeColor="text1"/>
        </w:rPr>
      </w:pPr>
      <w:r w:rsidRPr="00B91B29">
        <w:rPr>
          <w:bCs/>
          <w:color w:val="212121" w:themeColor="text1"/>
        </w:rPr>
        <w:t xml:space="preserve"> </w:t>
      </w:r>
    </w:p>
    <w:p w14:paraId="7682D1C1" w14:textId="77777777" w:rsidR="001A7DEC" w:rsidRPr="00B91B29" w:rsidRDefault="001A7DEC" w:rsidP="001A7DEC">
      <w:pPr>
        <w:rPr>
          <w:bCs/>
          <w:color w:val="212121" w:themeColor="text1"/>
        </w:rPr>
      </w:pPr>
      <w:r w:rsidRPr="00B91B29">
        <w:rPr>
          <w:bCs/>
          <w:color w:val="212121" w:themeColor="text1"/>
        </w:rPr>
        <w:t xml:space="preserve">En konsekvensanalyse vil </w:t>
      </w:r>
      <w:r>
        <w:rPr>
          <w:bCs/>
          <w:color w:val="212121" w:themeColor="text1"/>
        </w:rPr>
        <w:t>typisk</w:t>
      </w:r>
      <w:r w:rsidRPr="00B91B29">
        <w:rPr>
          <w:bCs/>
          <w:color w:val="212121" w:themeColor="text1"/>
        </w:rPr>
        <w:t xml:space="preserve"> </w:t>
      </w:r>
      <w:r>
        <w:rPr>
          <w:bCs/>
          <w:color w:val="212121" w:themeColor="text1"/>
        </w:rPr>
        <w:t xml:space="preserve">også </w:t>
      </w:r>
      <w:r w:rsidRPr="00B91B29">
        <w:rPr>
          <w:bCs/>
          <w:color w:val="212121" w:themeColor="text1"/>
        </w:rPr>
        <w:t xml:space="preserve">være påkrævet, hvis </w:t>
      </w:r>
      <w:r>
        <w:rPr>
          <w:bCs/>
          <w:color w:val="212121" w:themeColor="text1"/>
        </w:rPr>
        <w:t>man</w:t>
      </w:r>
      <w:r w:rsidRPr="00B91B29">
        <w:rPr>
          <w:bCs/>
          <w:color w:val="212121" w:themeColor="text1"/>
        </w:rPr>
        <w:t xml:space="preserve"> behandler følsomme oplysninger i stort omfang</w:t>
      </w:r>
      <w:r>
        <w:rPr>
          <w:bCs/>
          <w:color w:val="212121" w:themeColor="text1"/>
        </w:rPr>
        <w:t>,</w:t>
      </w:r>
      <w:r w:rsidRPr="00B91B29">
        <w:rPr>
          <w:bCs/>
          <w:color w:val="212121" w:themeColor="text1"/>
        </w:rPr>
        <w:t xml:space="preserve"> eller </w:t>
      </w:r>
      <w:r>
        <w:rPr>
          <w:bCs/>
          <w:color w:val="212121" w:themeColor="text1"/>
        </w:rPr>
        <w:t xml:space="preserve">hvis man </w:t>
      </w:r>
      <w:r w:rsidRPr="00B91B29">
        <w:rPr>
          <w:bCs/>
          <w:color w:val="212121" w:themeColor="text1"/>
        </w:rPr>
        <w:t xml:space="preserve">beskæftiger </w:t>
      </w:r>
      <w:r>
        <w:rPr>
          <w:bCs/>
          <w:color w:val="212121" w:themeColor="text1"/>
        </w:rPr>
        <w:t>sig</w:t>
      </w:r>
      <w:r w:rsidRPr="00B91B29">
        <w:rPr>
          <w:bCs/>
          <w:color w:val="212121" w:themeColor="text1"/>
        </w:rPr>
        <w:t xml:space="preserve"> med profilering og systematisk overvågning af o</w:t>
      </w:r>
      <w:r>
        <w:rPr>
          <w:bCs/>
          <w:color w:val="212121" w:themeColor="text1"/>
        </w:rPr>
        <w:t>ffentligt tilgængelige områder.</w:t>
      </w:r>
    </w:p>
    <w:p w14:paraId="13B5CE87" w14:textId="77777777" w:rsidR="001A7DEC" w:rsidRPr="004D3986" w:rsidRDefault="001A7DEC" w:rsidP="001A7DEC">
      <w:pPr>
        <w:rPr>
          <w:b/>
          <w:bCs/>
          <w:color w:val="212121" w:themeColor="text1"/>
          <w:szCs w:val="20"/>
        </w:rPr>
      </w:pPr>
      <w:r>
        <w:rPr>
          <w:bCs/>
          <w:color w:val="212121" w:themeColor="text1"/>
        </w:rPr>
        <w:br/>
      </w:r>
      <w:r w:rsidRPr="004D3986">
        <w:rPr>
          <w:b/>
          <w:bCs/>
          <w:color w:val="212121" w:themeColor="text1"/>
          <w:szCs w:val="20"/>
        </w:rPr>
        <w:t xml:space="preserve">Skal </w:t>
      </w:r>
      <w:r>
        <w:rPr>
          <w:b/>
          <w:bCs/>
          <w:color w:val="212121" w:themeColor="text1"/>
          <w:szCs w:val="20"/>
        </w:rPr>
        <w:t>der</w:t>
      </w:r>
      <w:r w:rsidRPr="004D3986">
        <w:rPr>
          <w:b/>
          <w:bCs/>
          <w:color w:val="212121" w:themeColor="text1"/>
          <w:szCs w:val="20"/>
        </w:rPr>
        <w:t xml:space="preserve"> lave</w:t>
      </w:r>
      <w:r>
        <w:rPr>
          <w:b/>
          <w:bCs/>
          <w:color w:val="212121" w:themeColor="text1"/>
          <w:szCs w:val="20"/>
        </w:rPr>
        <w:t>s</w:t>
      </w:r>
      <w:r w:rsidRPr="004D3986">
        <w:rPr>
          <w:b/>
          <w:bCs/>
          <w:color w:val="212121" w:themeColor="text1"/>
          <w:szCs w:val="20"/>
        </w:rPr>
        <w:t xml:space="preserve"> en konsekvensanalyse?</w:t>
      </w:r>
    </w:p>
    <w:p w14:paraId="40C0DCCC" w14:textId="77777777" w:rsidR="001A7DEC" w:rsidRDefault="001A7DEC" w:rsidP="001A7DEC">
      <w:r>
        <w:t>For at vurdere, om man overhovedet skal lave en konsekvensanalyse, anbefaler EU at man kigger på følgende kriterier:</w:t>
      </w:r>
      <w:r>
        <w:br/>
      </w:r>
    </w:p>
    <w:p w14:paraId="41E34A16" w14:textId="4F7D1849" w:rsidR="001A7DEC" w:rsidRDefault="001A7DEC" w:rsidP="001A7DEC">
      <w:pPr>
        <w:pStyle w:val="Listeafsnit"/>
        <w:numPr>
          <w:ilvl w:val="0"/>
          <w:numId w:val="4"/>
        </w:numPr>
        <w:rPr>
          <w:rFonts w:ascii="Arial" w:hAnsi="Arial" w:cs="Arial"/>
          <w:sz w:val="22"/>
        </w:rPr>
      </w:pPr>
      <w:r>
        <w:rPr>
          <w:rFonts w:ascii="Arial" w:hAnsi="Arial" w:cs="Arial"/>
          <w:b/>
          <w:sz w:val="22"/>
        </w:rPr>
        <w:t>Indsamles data med henblik på e</w:t>
      </w:r>
      <w:r w:rsidRPr="0046151F">
        <w:rPr>
          <w:rFonts w:ascii="Arial" w:hAnsi="Arial" w:cs="Arial"/>
          <w:b/>
          <w:sz w:val="22"/>
        </w:rPr>
        <w:t>valuering eller scoring</w:t>
      </w:r>
      <w:r>
        <w:rPr>
          <w:rFonts w:ascii="Arial" w:hAnsi="Arial" w:cs="Arial"/>
          <w:b/>
          <w:sz w:val="22"/>
        </w:rPr>
        <w:t>?</w:t>
      </w:r>
      <w:r w:rsidRPr="0046151F">
        <w:rPr>
          <w:rFonts w:ascii="Arial" w:hAnsi="Arial" w:cs="Arial"/>
          <w:sz w:val="22"/>
        </w:rPr>
        <w:t xml:space="preserve"> </w:t>
      </w:r>
      <w:r>
        <w:rPr>
          <w:rFonts w:ascii="Arial" w:hAnsi="Arial" w:cs="Arial"/>
          <w:sz w:val="22"/>
        </w:rPr>
        <w:br/>
      </w:r>
      <w:r w:rsidRPr="0046151F">
        <w:rPr>
          <w:rFonts w:ascii="Arial" w:hAnsi="Arial" w:cs="Arial"/>
          <w:sz w:val="22"/>
        </w:rPr>
        <w:t>F.eks. data om en persons performance på arbejdet, økonomiske situation, helbred, personlige interesser eller opførsel.</w:t>
      </w:r>
      <w:r>
        <w:rPr>
          <w:rFonts w:ascii="Arial" w:hAnsi="Arial" w:cs="Arial"/>
          <w:sz w:val="22"/>
        </w:rPr>
        <w:br/>
      </w:r>
    </w:p>
    <w:p w14:paraId="479E0EE0" w14:textId="0D198B81" w:rsidR="001A7DEC" w:rsidRDefault="001A7DEC" w:rsidP="001A7DEC">
      <w:pPr>
        <w:pStyle w:val="Listeafsnit"/>
        <w:numPr>
          <w:ilvl w:val="0"/>
          <w:numId w:val="4"/>
        </w:numPr>
        <w:rPr>
          <w:rFonts w:ascii="Arial" w:hAnsi="Arial" w:cs="Arial"/>
          <w:sz w:val="22"/>
        </w:rPr>
      </w:pPr>
      <w:r>
        <w:rPr>
          <w:rFonts w:ascii="Arial" w:hAnsi="Arial" w:cs="Arial"/>
          <w:b/>
          <w:sz w:val="22"/>
        </w:rPr>
        <w:t xml:space="preserve">Benyttes data til automatiserede beslutninger, der har juridisk effekt? </w:t>
      </w:r>
      <w:r>
        <w:rPr>
          <w:rFonts w:ascii="Arial" w:hAnsi="Arial" w:cs="Arial"/>
          <w:b/>
          <w:sz w:val="22"/>
        </w:rPr>
        <w:br/>
      </w:r>
      <w:r>
        <w:rPr>
          <w:rFonts w:ascii="Arial" w:hAnsi="Arial" w:cs="Arial"/>
          <w:sz w:val="22"/>
        </w:rPr>
        <w:t>Det kan være maskinbeslutninger, der ender med at ekskludere eller diskriminere enkeltpersoner. F.eks. hvis en softwarerobot afgør, at en bestemt person ikke kan få en forsikring eller offentlig ydelse.</w:t>
      </w:r>
      <w:r>
        <w:rPr>
          <w:rFonts w:ascii="Arial" w:hAnsi="Arial" w:cs="Arial"/>
          <w:sz w:val="22"/>
        </w:rPr>
        <w:br/>
      </w:r>
    </w:p>
    <w:p w14:paraId="15AD7BE6" w14:textId="28098551" w:rsidR="001A7DEC" w:rsidRDefault="001A7DEC" w:rsidP="001A7DEC">
      <w:pPr>
        <w:pStyle w:val="Listeafsnit"/>
        <w:numPr>
          <w:ilvl w:val="0"/>
          <w:numId w:val="4"/>
        </w:numPr>
        <w:rPr>
          <w:rFonts w:ascii="Arial" w:hAnsi="Arial" w:cs="Arial"/>
          <w:sz w:val="22"/>
        </w:rPr>
      </w:pPr>
      <w:r>
        <w:rPr>
          <w:rFonts w:ascii="Arial" w:hAnsi="Arial" w:cs="Arial"/>
          <w:b/>
          <w:sz w:val="22"/>
        </w:rPr>
        <w:t xml:space="preserve">Foretages der systematisk overvågning? </w:t>
      </w:r>
      <w:r>
        <w:rPr>
          <w:rFonts w:ascii="Arial" w:hAnsi="Arial" w:cs="Arial"/>
          <w:b/>
          <w:sz w:val="22"/>
        </w:rPr>
        <w:br/>
      </w:r>
      <w:r>
        <w:rPr>
          <w:rFonts w:ascii="Arial" w:hAnsi="Arial" w:cs="Arial"/>
          <w:sz w:val="22"/>
        </w:rPr>
        <w:t>Hvis man systematisk overvåger offentlige områder, som f.eks. nummerpladegenkendelse i et parkeringshus. Det kan også være virksomheder, der overvåger medarbejdernes brug af pc’er og internetaktivitet.</w:t>
      </w:r>
      <w:r>
        <w:rPr>
          <w:rFonts w:ascii="Arial" w:hAnsi="Arial" w:cs="Arial"/>
          <w:sz w:val="22"/>
        </w:rPr>
        <w:br/>
      </w:r>
    </w:p>
    <w:p w14:paraId="3B76D5D6" w14:textId="104C49C6" w:rsidR="001A7DEC" w:rsidRDefault="001A7DEC" w:rsidP="001A7DEC">
      <w:pPr>
        <w:pStyle w:val="Listeafsnit"/>
        <w:numPr>
          <w:ilvl w:val="0"/>
          <w:numId w:val="4"/>
        </w:numPr>
        <w:rPr>
          <w:rFonts w:ascii="Arial" w:hAnsi="Arial" w:cs="Arial"/>
          <w:sz w:val="22"/>
        </w:rPr>
      </w:pPr>
      <w:r>
        <w:rPr>
          <w:rFonts w:ascii="Arial" w:hAnsi="Arial" w:cs="Arial"/>
          <w:b/>
          <w:sz w:val="22"/>
        </w:rPr>
        <w:t xml:space="preserve">Indsamles følsomme data? </w:t>
      </w:r>
      <w:r>
        <w:rPr>
          <w:rFonts w:ascii="Arial" w:hAnsi="Arial" w:cs="Arial"/>
          <w:b/>
          <w:sz w:val="22"/>
        </w:rPr>
        <w:br/>
      </w:r>
      <w:r>
        <w:rPr>
          <w:rFonts w:ascii="Arial" w:hAnsi="Arial" w:cs="Arial"/>
          <w:sz w:val="22"/>
        </w:rPr>
        <w:t>Hvis man f.eks. behandler data om folks politiske holdninger, deres straffeattest, lokationsdata og patientdata.</w:t>
      </w:r>
      <w:r>
        <w:rPr>
          <w:rFonts w:ascii="Arial" w:hAnsi="Arial" w:cs="Arial"/>
          <w:sz w:val="22"/>
        </w:rPr>
        <w:br/>
      </w:r>
    </w:p>
    <w:p w14:paraId="58F63DD2" w14:textId="59B6E022" w:rsidR="001A7DEC" w:rsidRDefault="001A7DEC" w:rsidP="001A7DEC">
      <w:pPr>
        <w:pStyle w:val="Listeafsnit"/>
        <w:numPr>
          <w:ilvl w:val="0"/>
          <w:numId w:val="4"/>
        </w:numPr>
        <w:rPr>
          <w:rFonts w:ascii="Arial" w:hAnsi="Arial" w:cs="Arial"/>
          <w:sz w:val="22"/>
        </w:rPr>
      </w:pPr>
      <w:r>
        <w:rPr>
          <w:rFonts w:ascii="Arial" w:hAnsi="Arial" w:cs="Arial"/>
          <w:b/>
          <w:sz w:val="22"/>
        </w:rPr>
        <w:t xml:space="preserve">Behandles store mængder data (Big Data)? </w:t>
      </w:r>
      <w:r>
        <w:rPr>
          <w:rFonts w:ascii="Arial" w:hAnsi="Arial" w:cs="Arial"/>
          <w:b/>
          <w:sz w:val="22"/>
        </w:rPr>
        <w:br/>
      </w:r>
      <w:r>
        <w:rPr>
          <w:rFonts w:ascii="Arial" w:hAnsi="Arial" w:cs="Arial"/>
          <w:sz w:val="22"/>
        </w:rPr>
        <w:t>Persondataforordningen har ikke defineret, hvornår der er tale om databehandling i stor skala, så det er pt. op til virksomheden selv at vurdere.</w:t>
      </w:r>
      <w:r>
        <w:rPr>
          <w:rFonts w:ascii="Arial" w:hAnsi="Arial" w:cs="Arial"/>
          <w:sz w:val="22"/>
        </w:rPr>
        <w:br/>
      </w:r>
    </w:p>
    <w:p w14:paraId="79AE7B46" w14:textId="57C162D3" w:rsidR="001A7DEC" w:rsidRDefault="001A7DEC" w:rsidP="001A7DEC">
      <w:pPr>
        <w:pStyle w:val="Listeafsnit"/>
        <w:numPr>
          <w:ilvl w:val="0"/>
          <w:numId w:val="4"/>
        </w:numPr>
        <w:rPr>
          <w:rFonts w:ascii="Arial" w:hAnsi="Arial" w:cs="Arial"/>
          <w:sz w:val="22"/>
        </w:rPr>
      </w:pPr>
      <w:r>
        <w:rPr>
          <w:rFonts w:ascii="Arial" w:hAnsi="Arial" w:cs="Arial"/>
          <w:b/>
          <w:sz w:val="22"/>
        </w:rPr>
        <w:lastRenderedPageBreak/>
        <w:t xml:space="preserve">Sammenkobles datasæt der giver ny viden? </w:t>
      </w:r>
      <w:r>
        <w:rPr>
          <w:rFonts w:ascii="Arial" w:hAnsi="Arial" w:cs="Arial"/>
          <w:b/>
          <w:sz w:val="22"/>
        </w:rPr>
        <w:br/>
      </w:r>
      <w:r>
        <w:rPr>
          <w:rFonts w:ascii="Arial" w:hAnsi="Arial" w:cs="Arial"/>
          <w:sz w:val="22"/>
        </w:rPr>
        <w:t>F.eks. to datasæt der er indsamlet med hvert sit formål og så sat sammen for at give ny indsigt om en specifik person. Et eksempel kunne være en virksomhed, der havde et datasæt om personers madvaner og et datasæt om deres motionsvaner, men som kombineret giver en ny detaljeret sundhedsprofil.</w:t>
      </w:r>
      <w:r>
        <w:rPr>
          <w:rFonts w:ascii="Arial" w:hAnsi="Arial" w:cs="Arial"/>
          <w:sz w:val="22"/>
        </w:rPr>
        <w:br/>
      </w:r>
    </w:p>
    <w:p w14:paraId="35BC3267" w14:textId="30F916C3" w:rsidR="001A7DEC" w:rsidRDefault="001A7DEC" w:rsidP="001A7DEC">
      <w:pPr>
        <w:pStyle w:val="Listeafsnit"/>
        <w:numPr>
          <w:ilvl w:val="0"/>
          <w:numId w:val="4"/>
        </w:numPr>
        <w:rPr>
          <w:rFonts w:ascii="Arial" w:hAnsi="Arial" w:cs="Arial"/>
          <w:sz w:val="22"/>
        </w:rPr>
      </w:pPr>
      <w:r>
        <w:rPr>
          <w:rFonts w:ascii="Arial" w:hAnsi="Arial" w:cs="Arial"/>
          <w:b/>
          <w:sz w:val="22"/>
        </w:rPr>
        <w:t>Vedrører data udsatte personer?</w:t>
      </w:r>
      <w:r>
        <w:rPr>
          <w:rFonts w:ascii="Arial" w:hAnsi="Arial" w:cs="Arial"/>
          <w:sz w:val="22"/>
        </w:rPr>
        <w:t xml:space="preserve"> </w:t>
      </w:r>
      <w:r>
        <w:rPr>
          <w:rFonts w:ascii="Arial" w:hAnsi="Arial" w:cs="Arial"/>
          <w:sz w:val="22"/>
        </w:rPr>
        <w:br/>
        <w:t>Det kan være data om børn, mentalt syge, asylsøgere, ældre eller patienter.</w:t>
      </w:r>
      <w:r>
        <w:rPr>
          <w:rFonts w:ascii="Arial" w:hAnsi="Arial" w:cs="Arial"/>
          <w:sz w:val="22"/>
        </w:rPr>
        <w:br/>
      </w:r>
    </w:p>
    <w:p w14:paraId="0FE66A92" w14:textId="5EEB1612" w:rsidR="001A7DEC" w:rsidRDefault="001A7DEC" w:rsidP="001A7DEC">
      <w:pPr>
        <w:pStyle w:val="Listeafsnit"/>
        <w:numPr>
          <w:ilvl w:val="0"/>
          <w:numId w:val="4"/>
        </w:numPr>
        <w:rPr>
          <w:rFonts w:ascii="Arial" w:hAnsi="Arial" w:cs="Arial"/>
          <w:sz w:val="22"/>
        </w:rPr>
      </w:pPr>
      <w:r>
        <w:rPr>
          <w:rFonts w:ascii="Arial" w:hAnsi="Arial" w:cs="Arial"/>
          <w:b/>
          <w:sz w:val="22"/>
        </w:rPr>
        <w:t>Anvendes ny teknologi?</w:t>
      </w:r>
      <w:r>
        <w:rPr>
          <w:rFonts w:ascii="Arial" w:hAnsi="Arial" w:cs="Arial"/>
          <w:sz w:val="22"/>
        </w:rPr>
        <w:t xml:space="preserve"> </w:t>
      </w:r>
      <w:r>
        <w:rPr>
          <w:rFonts w:ascii="Arial" w:hAnsi="Arial" w:cs="Arial"/>
          <w:sz w:val="22"/>
        </w:rPr>
        <w:br/>
        <w:t xml:space="preserve">Hvis man i sine løsninger bruger ny teknologi som f.eks. fingeraftrykslæsere, ansigtsgenkendelse eller </w:t>
      </w:r>
      <w:proofErr w:type="spellStart"/>
      <w:r>
        <w:rPr>
          <w:rFonts w:ascii="Arial" w:hAnsi="Arial" w:cs="Arial"/>
          <w:sz w:val="22"/>
        </w:rPr>
        <w:t>IoT</w:t>
      </w:r>
      <w:proofErr w:type="spellEnd"/>
      <w:r>
        <w:rPr>
          <w:rFonts w:ascii="Arial" w:hAnsi="Arial" w:cs="Arial"/>
          <w:sz w:val="22"/>
        </w:rPr>
        <w:t>-produkter, kan en DPIA være nødvendig.</w:t>
      </w:r>
      <w:r>
        <w:rPr>
          <w:rFonts w:ascii="Arial" w:hAnsi="Arial" w:cs="Arial"/>
          <w:sz w:val="22"/>
        </w:rPr>
        <w:br/>
      </w:r>
    </w:p>
    <w:p w14:paraId="15930BA7" w14:textId="7BBAAB91" w:rsidR="001A7DEC" w:rsidRDefault="001A7DEC" w:rsidP="001A7DEC">
      <w:pPr>
        <w:pStyle w:val="Listeafsnit"/>
        <w:numPr>
          <w:ilvl w:val="0"/>
          <w:numId w:val="4"/>
        </w:numPr>
        <w:rPr>
          <w:rFonts w:ascii="Arial" w:hAnsi="Arial" w:cs="Arial"/>
          <w:sz w:val="22"/>
          <w:szCs w:val="22"/>
        </w:rPr>
      </w:pPr>
      <w:r w:rsidRPr="1CA5A259">
        <w:rPr>
          <w:rFonts w:ascii="Arial" w:hAnsi="Arial" w:cs="Arial"/>
          <w:b/>
          <w:bCs/>
          <w:sz w:val="22"/>
          <w:szCs w:val="22"/>
        </w:rPr>
        <w:t>Bliver data overført udenfor EU.</w:t>
      </w:r>
      <w:r w:rsidRPr="1CA5A259">
        <w:rPr>
          <w:rFonts w:ascii="Arial" w:hAnsi="Arial" w:cs="Arial"/>
          <w:sz w:val="22"/>
          <w:szCs w:val="22"/>
        </w:rPr>
        <w:t xml:space="preserve"> </w:t>
      </w:r>
      <w:r>
        <w:br/>
      </w:r>
      <w:r w:rsidRPr="1CA5A259">
        <w:rPr>
          <w:rFonts w:ascii="Arial" w:hAnsi="Arial" w:cs="Arial"/>
          <w:sz w:val="22"/>
          <w:szCs w:val="22"/>
        </w:rPr>
        <w:t xml:space="preserve">Hvis ens data er placeret uden for EU’s grænser, og i lande der </w:t>
      </w:r>
      <w:hyperlink r:id="rId10">
        <w:r w:rsidRPr="1CA5A259">
          <w:rPr>
            <w:rStyle w:val="Hyperlink"/>
            <w:rFonts w:ascii="Arial" w:hAnsi="Arial" w:cs="Arial"/>
            <w:sz w:val="22"/>
            <w:szCs w:val="22"/>
          </w:rPr>
          <w:t>ikke er godkendt af EU</w:t>
        </w:r>
      </w:hyperlink>
      <w:r w:rsidRPr="1CA5A259">
        <w:rPr>
          <w:rFonts w:ascii="Arial" w:hAnsi="Arial" w:cs="Arial"/>
          <w:sz w:val="22"/>
          <w:szCs w:val="22"/>
        </w:rPr>
        <w:t>.</w:t>
      </w:r>
      <w:r>
        <w:rPr>
          <w:rFonts w:ascii="Arial" w:hAnsi="Arial" w:cs="Arial"/>
          <w:sz w:val="22"/>
          <w:szCs w:val="22"/>
        </w:rPr>
        <w:br/>
      </w:r>
    </w:p>
    <w:p w14:paraId="4532CA61" w14:textId="77777777" w:rsidR="001A7DEC" w:rsidRDefault="001A7DEC" w:rsidP="001A7DEC">
      <w:pPr>
        <w:pStyle w:val="Listeafsnit"/>
        <w:numPr>
          <w:ilvl w:val="0"/>
          <w:numId w:val="4"/>
        </w:numPr>
        <w:rPr>
          <w:rFonts w:ascii="Arial" w:hAnsi="Arial" w:cs="Arial"/>
          <w:sz w:val="22"/>
        </w:rPr>
      </w:pPr>
      <w:r>
        <w:rPr>
          <w:rFonts w:ascii="Arial" w:hAnsi="Arial" w:cs="Arial"/>
          <w:b/>
          <w:sz w:val="22"/>
        </w:rPr>
        <w:t>Har personen ingen mulighed for at sige nej.</w:t>
      </w:r>
      <w:r>
        <w:rPr>
          <w:rFonts w:ascii="Arial" w:hAnsi="Arial" w:cs="Arial"/>
          <w:sz w:val="22"/>
        </w:rPr>
        <w:t xml:space="preserve"> </w:t>
      </w:r>
      <w:r>
        <w:rPr>
          <w:rFonts w:ascii="Arial" w:hAnsi="Arial" w:cs="Arial"/>
          <w:sz w:val="22"/>
        </w:rPr>
        <w:br/>
        <w:t xml:space="preserve">Det kan f.eks. være overvågning af områder, hvor folk der blot passerer </w:t>
      </w:r>
      <w:proofErr w:type="gramStart"/>
      <w:r>
        <w:rPr>
          <w:rFonts w:ascii="Arial" w:hAnsi="Arial" w:cs="Arial"/>
          <w:sz w:val="22"/>
        </w:rPr>
        <w:t>forbi</w:t>
      </w:r>
      <w:proofErr w:type="gramEnd"/>
      <w:r>
        <w:rPr>
          <w:rFonts w:ascii="Arial" w:hAnsi="Arial" w:cs="Arial"/>
          <w:sz w:val="22"/>
        </w:rPr>
        <w:t xml:space="preserve"> ikke kan undgå at blive registreret, eller hvis en bank automatisk laver en kreditvurdering, der i sidste ende kan gøre, at personen ikke får adgang til en service eller kontrakt. </w:t>
      </w:r>
    </w:p>
    <w:p w14:paraId="488AB45E" w14:textId="77777777" w:rsidR="001A7DEC" w:rsidRPr="00BA6E5D" w:rsidRDefault="001A7DEC" w:rsidP="001A7DEC">
      <w:r w:rsidRPr="00BA6E5D">
        <w:br/>
      </w:r>
      <w:r>
        <w:t>Kan du sige ja til en eller flere af ovenstående, skal I som udgangspunkt lave en konsekvensanalyse eller som minimum skrive ned, hvorfor I har valgt ikke at lave en.</w:t>
      </w:r>
      <w:r w:rsidRPr="00BA6E5D">
        <w:br/>
      </w:r>
    </w:p>
    <w:p w14:paraId="0C365EC8" w14:textId="77777777" w:rsidR="001A7DEC" w:rsidRPr="00B91B29" w:rsidRDefault="001A7DEC" w:rsidP="001A7DEC">
      <w:pPr>
        <w:rPr>
          <w:bCs/>
          <w:color w:val="212121" w:themeColor="text1"/>
        </w:rPr>
      </w:pPr>
      <w:r w:rsidRPr="00BD5638">
        <w:rPr>
          <w:b/>
        </w:rPr>
        <w:t>Det skal en konsekvensanalyse indeholde</w:t>
      </w:r>
      <w:r>
        <w:br/>
        <w:t xml:space="preserve">Hvilken metode, man vil bruge i forbindelse med at udarbejde en konsekvensanalyse, står en frit for selv at vælge. </w:t>
      </w:r>
      <w:r>
        <w:br/>
      </w:r>
      <w:r w:rsidRPr="00B91B29">
        <w:rPr>
          <w:bCs/>
          <w:color w:val="212121" w:themeColor="text1"/>
        </w:rPr>
        <w:t xml:space="preserve"> </w:t>
      </w:r>
    </w:p>
    <w:p w14:paraId="1CDECFF6" w14:textId="77777777" w:rsidR="001A7DEC" w:rsidRPr="00B91B29" w:rsidRDefault="001A7DEC" w:rsidP="001A7DEC">
      <w:pPr>
        <w:rPr>
          <w:color w:val="212121" w:themeColor="text1"/>
        </w:rPr>
      </w:pPr>
      <w:hyperlink r:id="rId11">
        <w:r w:rsidRPr="1CA5A259">
          <w:rPr>
            <w:rStyle w:val="Hyperlink"/>
          </w:rPr>
          <w:t>Datatilsynet i Danmark skriver</w:t>
        </w:r>
      </w:hyperlink>
      <w:r w:rsidRPr="1CA5A259">
        <w:rPr>
          <w:color w:val="212121" w:themeColor="text1"/>
        </w:rPr>
        <w:t xml:space="preserve"> dog følgende: Konsekvensanalysen skal bl.a. omfatte en systematisk beskrivelse af de planlagte behandlingsaktiviteter, en vurdering af behandlingsaktiviteternes nødvendighed og rimelige forhold til formålene, en vurdering af risiciene for de registreredes rettigheder og frihedsrettigheder og en beskrivelse af de foranstaltninger, der påtænkes med henblik på at imødegå de konstaterede risici. </w:t>
      </w:r>
    </w:p>
    <w:p w14:paraId="2ADCD7C7" w14:textId="77777777" w:rsidR="001A7DEC" w:rsidRPr="00B91B29" w:rsidRDefault="001A7DEC" w:rsidP="001A7DEC">
      <w:pPr>
        <w:rPr>
          <w:bCs/>
          <w:color w:val="212121" w:themeColor="text1"/>
        </w:rPr>
      </w:pPr>
      <w:r w:rsidRPr="00B91B29">
        <w:rPr>
          <w:bCs/>
          <w:color w:val="212121" w:themeColor="text1"/>
        </w:rPr>
        <w:t xml:space="preserve"> </w:t>
      </w:r>
    </w:p>
    <w:p w14:paraId="754EA4BD" w14:textId="77777777" w:rsidR="001A7DEC" w:rsidRDefault="001A7DEC" w:rsidP="001A7DEC">
      <w:pPr>
        <w:rPr>
          <w:bCs/>
          <w:color w:val="212121" w:themeColor="text1"/>
        </w:rPr>
      </w:pPr>
      <w:r>
        <w:rPr>
          <w:bCs/>
          <w:color w:val="212121" w:themeColor="text1"/>
        </w:rPr>
        <w:t>Du kan bruge denne template som udgangspunkt til at udarbejde en DPIA.</w:t>
      </w:r>
      <w:r>
        <w:rPr>
          <w:bCs/>
          <w:color w:val="212121" w:themeColor="text1"/>
        </w:rPr>
        <w:br/>
      </w:r>
      <w:r>
        <w:rPr>
          <w:bCs/>
          <w:color w:val="212121" w:themeColor="text1"/>
        </w:rPr>
        <w:br/>
      </w:r>
    </w:p>
    <w:tbl>
      <w:tblPr>
        <w:tblStyle w:val="Tabel-Gitter"/>
        <w:tblW w:w="0" w:type="auto"/>
        <w:tblLook w:val="04A0" w:firstRow="1" w:lastRow="0" w:firstColumn="1" w:lastColumn="0" w:noHBand="0" w:noVBand="1"/>
      </w:tblPr>
      <w:tblGrid>
        <w:gridCol w:w="4814"/>
        <w:gridCol w:w="4814"/>
      </w:tblGrid>
      <w:tr w:rsidR="001A7DEC" w14:paraId="48E7D2FA" w14:textId="77777777" w:rsidTr="00897CD1">
        <w:tc>
          <w:tcPr>
            <w:tcW w:w="4814" w:type="dxa"/>
          </w:tcPr>
          <w:p w14:paraId="6512D062" w14:textId="77777777" w:rsidR="001A7DEC" w:rsidRPr="00B91B29" w:rsidRDefault="001A7DEC" w:rsidP="00897CD1">
            <w:r w:rsidRPr="00B91B29">
              <w:t>Navn på plan:</w:t>
            </w:r>
          </w:p>
          <w:p w14:paraId="1DD124D5" w14:textId="77777777" w:rsidR="001A7DEC" w:rsidRDefault="001A7DEC" w:rsidP="00897CD1">
            <w:pPr>
              <w:rPr>
                <w:bCs/>
                <w:color w:val="212121" w:themeColor="text1"/>
              </w:rPr>
            </w:pPr>
          </w:p>
        </w:tc>
        <w:tc>
          <w:tcPr>
            <w:tcW w:w="4814" w:type="dxa"/>
          </w:tcPr>
          <w:p w14:paraId="7B7EC210" w14:textId="77777777" w:rsidR="001A7DEC" w:rsidRDefault="001A7DEC" w:rsidP="00897CD1">
            <w:pPr>
              <w:spacing w:after="160" w:line="259" w:lineRule="auto"/>
              <w:rPr>
                <w:bCs/>
                <w:color w:val="212121" w:themeColor="text1"/>
              </w:rPr>
            </w:pPr>
            <w:r w:rsidRPr="00B91B29">
              <w:t>Ansvarlig:</w:t>
            </w:r>
          </w:p>
        </w:tc>
      </w:tr>
      <w:tr w:rsidR="001A7DEC" w14:paraId="6D6BA249" w14:textId="77777777" w:rsidTr="00897CD1">
        <w:tc>
          <w:tcPr>
            <w:tcW w:w="4814" w:type="dxa"/>
          </w:tcPr>
          <w:p w14:paraId="0095A1B5" w14:textId="77777777" w:rsidR="001A7DEC" w:rsidRDefault="001A7DEC" w:rsidP="00897CD1">
            <w:pPr>
              <w:spacing w:after="160" w:line="259" w:lineRule="auto"/>
              <w:rPr>
                <w:bCs/>
                <w:color w:val="212121" w:themeColor="text1"/>
              </w:rPr>
            </w:pPr>
            <w:r w:rsidRPr="00B91B29">
              <w:t>Dato for udførelse:</w:t>
            </w:r>
          </w:p>
        </w:tc>
        <w:tc>
          <w:tcPr>
            <w:tcW w:w="4814" w:type="dxa"/>
          </w:tcPr>
          <w:p w14:paraId="07694AEA" w14:textId="77777777" w:rsidR="001A7DEC" w:rsidRDefault="001A7DEC" w:rsidP="00897CD1">
            <w:pPr>
              <w:spacing w:after="160" w:line="259" w:lineRule="auto"/>
              <w:rPr>
                <w:bCs/>
                <w:color w:val="212121" w:themeColor="text1"/>
              </w:rPr>
            </w:pPr>
            <w:r w:rsidRPr="00B91B29">
              <w:t>Dato for forventet afslutning:</w:t>
            </w:r>
          </w:p>
        </w:tc>
      </w:tr>
      <w:tr w:rsidR="001A7DEC" w14:paraId="4148CE49" w14:textId="77777777" w:rsidTr="00897CD1">
        <w:tc>
          <w:tcPr>
            <w:tcW w:w="9628" w:type="dxa"/>
            <w:gridSpan w:val="2"/>
          </w:tcPr>
          <w:p w14:paraId="553DC776" w14:textId="77777777" w:rsidR="001A7DEC" w:rsidRDefault="001A7DEC" w:rsidP="00897CD1">
            <w:pPr>
              <w:spacing w:after="160" w:line="259" w:lineRule="auto"/>
            </w:pPr>
            <w:r w:rsidRPr="00B91B29">
              <w:rPr>
                <w:b/>
              </w:rPr>
              <w:lastRenderedPageBreak/>
              <w:t>Beskrivelse af dataprocessen:</w:t>
            </w:r>
            <w:r>
              <w:br/>
              <w:t xml:space="preserve">Beskrivelsen skal indeholde baggrunden og formålet med dataindsamlingen. </w:t>
            </w:r>
            <w:r>
              <w:br/>
              <w:t>Besvar følgende spørgsmål:</w:t>
            </w:r>
          </w:p>
          <w:p w14:paraId="3E19E28B" w14:textId="2AAD0DAD" w:rsidR="001A7DEC" w:rsidRPr="003A4A1C" w:rsidRDefault="001A7DEC" w:rsidP="001A7DEC">
            <w:pPr>
              <w:pStyle w:val="Listeafsnit"/>
              <w:numPr>
                <w:ilvl w:val="0"/>
                <w:numId w:val="2"/>
              </w:numPr>
              <w:spacing w:after="160" w:line="259" w:lineRule="auto"/>
              <w:rPr>
                <w:rFonts w:ascii="Arial" w:hAnsi="Arial" w:cs="Arial"/>
                <w:bCs/>
                <w:color w:val="212121" w:themeColor="text1"/>
                <w:sz w:val="22"/>
              </w:rPr>
            </w:pPr>
            <w:r w:rsidRPr="003A4A1C">
              <w:rPr>
                <w:rFonts w:ascii="Arial" w:hAnsi="Arial" w:cs="Arial"/>
                <w:sz w:val="22"/>
              </w:rPr>
              <w:t xml:space="preserve">Hvilke oplysninger er det, som du indsamler eller behandler, og kan enkeltpersoner blive identificeret ud fra disse oplysninger (f.eks. personnavne, adresser, helbredsoplysninger, IP-adresser, </w:t>
            </w:r>
            <w:r w:rsidRPr="003A4A1C">
              <w:rPr>
                <w:rFonts w:ascii="Arial" w:hAnsi="Arial" w:cs="Arial"/>
                <w:sz w:val="22"/>
              </w:rPr>
              <w:t>e-mailadresser</w:t>
            </w:r>
            <w:r w:rsidRPr="003A4A1C">
              <w:rPr>
                <w:rFonts w:ascii="Arial" w:hAnsi="Arial" w:cs="Arial"/>
                <w:sz w:val="22"/>
              </w:rPr>
              <w:t xml:space="preserve">, etc.)? </w:t>
            </w:r>
          </w:p>
          <w:p w14:paraId="0214BED3" w14:textId="77777777" w:rsidR="001A7DEC" w:rsidRPr="003A4A1C" w:rsidRDefault="001A7DEC" w:rsidP="001A7DEC">
            <w:pPr>
              <w:pStyle w:val="Listeafsnit"/>
              <w:numPr>
                <w:ilvl w:val="0"/>
                <w:numId w:val="2"/>
              </w:numPr>
              <w:spacing w:after="160" w:line="259" w:lineRule="auto"/>
              <w:rPr>
                <w:rFonts w:ascii="Arial" w:hAnsi="Arial" w:cs="Arial"/>
                <w:bCs/>
                <w:color w:val="212121" w:themeColor="text1"/>
                <w:sz w:val="22"/>
              </w:rPr>
            </w:pPr>
            <w:r w:rsidRPr="003A4A1C">
              <w:rPr>
                <w:rFonts w:ascii="Arial" w:hAnsi="Arial" w:cs="Arial"/>
                <w:sz w:val="22"/>
              </w:rPr>
              <w:t>Hvad er formålet med at behandle disse data (</w:t>
            </w:r>
            <w:r>
              <w:rPr>
                <w:rFonts w:ascii="Arial" w:hAnsi="Arial" w:cs="Arial"/>
                <w:sz w:val="22"/>
                <w:szCs w:val="18"/>
              </w:rPr>
              <w:t>e</w:t>
            </w:r>
            <w:r w:rsidRPr="003A4A1C">
              <w:rPr>
                <w:rFonts w:ascii="Arial" w:hAnsi="Arial" w:cs="Arial"/>
                <w:sz w:val="22"/>
                <w:szCs w:val="18"/>
              </w:rPr>
              <w:t>t eksempel kunne være, at man opbevarer kundeoplysninger så man kan fakturere sine kunder.), og er personoplysningerne nødvendige for at kunne opfylde formålet?</w:t>
            </w:r>
          </w:p>
          <w:p w14:paraId="70E94D56" w14:textId="2C87693F" w:rsidR="001A7DEC" w:rsidRPr="003A4A1C" w:rsidRDefault="001A7DEC" w:rsidP="001A7DEC">
            <w:pPr>
              <w:pStyle w:val="Listeafsnit"/>
              <w:numPr>
                <w:ilvl w:val="0"/>
                <w:numId w:val="2"/>
              </w:numPr>
              <w:spacing w:after="160" w:line="259" w:lineRule="auto"/>
              <w:rPr>
                <w:rFonts w:ascii="Arial" w:hAnsi="Arial" w:cs="Arial"/>
                <w:bCs/>
                <w:color w:val="212121" w:themeColor="text1"/>
              </w:rPr>
            </w:pPr>
            <w:r w:rsidRPr="003A4A1C">
              <w:rPr>
                <w:rFonts w:ascii="Arial" w:hAnsi="Arial" w:cs="Arial"/>
                <w:bCs/>
                <w:color w:val="212121" w:themeColor="text1"/>
                <w:sz w:val="22"/>
              </w:rPr>
              <w:t>Hvad vil I gøre med disse data (</w:t>
            </w:r>
            <w:r w:rsidRPr="003A4A1C">
              <w:rPr>
                <w:rFonts w:ascii="Arial" w:hAnsi="Arial" w:cs="Arial"/>
                <w:sz w:val="22"/>
                <w:szCs w:val="18"/>
              </w:rPr>
              <w:t xml:space="preserve">Vil der </w:t>
            </w:r>
            <w:r w:rsidRPr="003A4A1C">
              <w:rPr>
                <w:rFonts w:ascii="Arial" w:hAnsi="Arial" w:cs="Arial"/>
                <w:sz w:val="22"/>
                <w:szCs w:val="18"/>
              </w:rPr>
              <w:t>f.eks.</w:t>
            </w:r>
            <w:r w:rsidRPr="003A4A1C">
              <w:rPr>
                <w:rFonts w:ascii="Arial" w:hAnsi="Arial" w:cs="Arial"/>
                <w:sz w:val="22"/>
                <w:szCs w:val="18"/>
              </w:rPr>
              <w:t xml:space="preserve"> ske en registrering, redigering, sammenstilling, videregivelse, osv.)</w:t>
            </w:r>
            <w:r>
              <w:rPr>
                <w:rFonts w:ascii="Arial" w:hAnsi="Arial" w:cs="Arial"/>
                <w:sz w:val="22"/>
                <w:szCs w:val="18"/>
              </w:rPr>
              <w:t xml:space="preserve"> – og hvad sker der med dem, når I er færdige med databehandlingen?</w:t>
            </w:r>
          </w:p>
        </w:tc>
      </w:tr>
      <w:tr w:rsidR="001A7DEC" w14:paraId="5AFDD15E" w14:textId="77777777" w:rsidTr="00897CD1">
        <w:tc>
          <w:tcPr>
            <w:tcW w:w="9628" w:type="dxa"/>
            <w:gridSpan w:val="2"/>
          </w:tcPr>
          <w:p w14:paraId="211EA29C" w14:textId="77777777" w:rsidR="001A7DEC" w:rsidRDefault="001A7DEC" w:rsidP="00897CD1">
            <w:pPr>
              <w:spacing w:after="160" w:line="259" w:lineRule="auto"/>
            </w:pPr>
            <w:r w:rsidRPr="00B91B29">
              <w:rPr>
                <w:b/>
              </w:rPr>
              <w:t>Analyse af risiko:</w:t>
            </w:r>
            <w:r>
              <w:br/>
              <w:t xml:space="preserve">Beskriv hvilke </w:t>
            </w:r>
            <w:proofErr w:type="gramStart"/>
            <w:r>
              <w:t>risiko</w:t>
            </w:r>
            <w:proofErr w:type="gramEnd"/>
            <w:r>
              <w:t xml:space="preserve"> der er, hvor alvorlige de er, og hvor hvilken indvirkning de har på de pågældende personer. </w:t>
            </w:r>
            <w:r w:rsidRPr="00524C25">
              <w:t>Indsamler og behandler man persondata i forhold til de 10 punkter nævnt i ovenstående</w:t>
            </w:r>
            <w:r>
              <w:t>, og er der en høj risiko, så skal det skrives som årsag til at lave en konsekvensanalyse.</w:t>
            </w:r>
          </w:p>
          <w:p w14:paraId="2F50F737" w14:textId="77777777" w:rsidR="001A7DEC" w:rsidRPr="00212723" w:rsidRDefault="001A7DEC" w:rsidP="001A7DEC">
            <w:pPr>
              <w:pStyle w:val="Listeafsnit"/>
              <w:numPr>
                <w:ilvl w:val="0"/>
                <w:numId w:val="3"/>
              </w:numPr>
              <w:spacing w:after="160" w:line="259" w:lineRule="auto"/>
              <w:rPr>
                <w:rFonts w:ascii="Arial" w:hAnsi="Arial" w:cs="Arial"/>
                <w:bCs/>
                <w:color w:val="212121" w:themeColor="text1"/>
                <w:sz w:val="22"/>
                <w:szCs w:val="22"/>
              </w:rPr>
            </w:pPr>
            <w:r w:rsidRPr="00212723">
              <w:rPr>
                <w:rFonts w:ascii="Arial" w:hAnsi="Arial" w:cs="Arial"/>
                <w:bCs/>
                <w:color w:val="212121" w:themeColor="text1"/>
                <w:sz w:val="22"/>
                <w:szCs w:val="22"/>
              </w:rPr>
              <w:t>Er der risiko for, at disse data på et tidspunkt vil blive brugt til noget andet, end det de oprindeligt var indsamlet til (f.eks. til udsending af reklame)</w:t>
            </w:r>
            <w:r>
              <w:rPr>
                <w:rFonts w:ascii="Arial" w:hAnsi="Arial" w:cs="Arial"/>
                <w:bCs/>
                <w:color w:val="212121" w:themeColor="text1"/>
                <w:sz w:val="22"/>
                <w:szCs w:val="22"/>
              </w:rPr>
              <w:t xml:space="preserve"> og v</w:t>
            </w:r>
            <w:r w:rsidRPr="00212723">
              <w:rPr>
                <w:rFonts w:ascii="Arial" w:hAnsi="Arial" w:cs="Arial"/>
                <w:bCs/>
                <w:color w:val="212121" w:themeColor="text1"/>
                <w:sz w:val="22"/>
                <w:szCs w:val="22"/>
              </w:rPr>
              <w:t>il det kunne skade personerne, hvis uvedkommende fik fat i deres data (</w:t>
            </w:r>
            <w:r w:rsidRPr="00212723">
              <w:rPr>
                <w:rFonts w:ascii="Arial" w:hAnsi="Arial" w:cs="Arial"/>
                <w:sz w:val="22"/>
                <w:szCs w:val="22"/>
              </w:rPr>
              <w:t>økonomisk, fysisk, renommemæssig eller lignende skade)</w:t>
            </w:r>
            <w:r w:rsidRPr="00212723">
              <w:rPr>
                <w:rFonts w:ascii="Arial" w:hAnsi="Arial" w:cs="Arial"/>
                <w:bCs/>
                <w:color w:val="212121" w:themeColor="text1"/>
                <w:sz w:val="22"/>
                <w:szCs w:val="22"/>
              </w:rPr>
              <w:t>?</w:t>
            </w:r>
          </w:p>
          <w:p w14:paraId="5028C9D4" w14:textId="77777777" w:rsidR="001A7DEC" w:rsidRPr="00212723" w:rsidRDefault="001A7DEC" w:rsidP="001A7DEC">
            <w:pPr>
              <w:pStyle w:val="Listeafsnit"/>
              <w:numPr>
                <w:ilvl w:val="0"/>
                <w:numId w:val="3"/>
              </w:numPr>
              <w:spacing w:after="160" w:line="259" w:lineRule="auto"/>
              <w:rPr>
                <w:rFonts w:ascii="Arial" w:hAnsi="Arial" w:cs="Arial"/>
                <w:bCs/>
                <w:color w:val="212121" w:themeColor="text1"/>
                <w:sz w:val="22"/>
                <w:szCs w:val="22"/>
              </w:rPr>
            </w:pPr>
            <w:r w:rsidRPr="00212723">
              <w:rPr>
                <w:rFonts w:ascii="Arial" w:hAnsi="Arial" w:cs="Arial"/>
                <w:bCs/>
                <w:color w:val="212121" w:themeColor="text1"/>
                <w:sz w:val="22"/>
                <w:szCs w:val="22"/>
              </w:rPr>
              <w:t>Hvem har adgang til disse data (hvem kan se dem, og hvem kan rette i dem)</w:t>
            </w:r>
            <w:r>
              <w:rPr>
                <w:rFonts w:ascii="Arial" w:hAnsi="Arial" w:cs="Arial"/>
                <w:bCs/>
                <w:color w:val="212121" w:themeColor="text1"/>
                <w:sz w:val="22"/>
                <w:szCs w:val="22"/>
              </w:rPr>
              <w:t xml:space="preserve"> og e</w:t>
            </w:r>
            <w:r w:rsidRPr="00212723">
              <w:rPr>
                <w:rFonts w:ascii="Arial" w:hAnsi="Arial" w:cs="Arial"/>
                <w:bCs/>
                <w:color w:val="212121" w:themeColor="text1"/>
                <w:sz w:val="22"/>
                <w:szCs w:val="22"/>
              </w:rPr>
              <w:t xml:space="preserve">r der risiko for, at disse data kan falde i uvedkommendes hænder (f.eks. ved at de bliver sendt </w:t>
            </w:r>
            <w:proofErr w:type="spellStart"/>
            <w:r w:rsidRPr="00212723">
              <w:rPr>
                <w:rFonts w:ascii="Arial" w:hAnsi="Arial" w:cs="Arial"/>
                <w:bCs/>
                <w:color w:val="212121" w:themeColor="text1"/>
                <w:sz w:val="22"/>
                <w:szCs w:val="22"/>
              </w:rPr>
              <w:t>ukrypteret</w:t>
            </w:r>
            <w:proofErr w:type="spellEnd"/>
            <w:r w:rsidRPr="00212723">
              <w:rPr>
                <w:rFonts w:ascii="Arial" w:hAnsi="Arial" w:cs="Arial"/>
                <w:bCs/>
                <w:color w:val="212121" w:themeColor="text1"/>
                <w:sz w:val="22"/>
                <w:szCs w:val="22"/>
              </w:rPr>
              <w:t xml:space="preserve"> via mail eller at uvedkommende personer har adgang til data)?</w:t>
            </w:r>
          </w:p>
          <w:p w14:paraId="47D3A37B" w14:textId="77777777" w:rsidR="001A7DEC" w:rsidRPr="00212723" w:rsidRDefault="001A7DEC" w:rsidP="001A7DEC">
            <w:pPr>
              <w:pStyle w:val="Listeafsnit"/>
              <w:numPr>
                <w:ilvl w:val="0"/>
                <w:numId w:val="3"/>
              </w:numPr>
              <w:spacing w:after="160" w:line="259" w:lineRule="auto"/>
              <w:rPr>
                <w:rFonts w:ascii="Arial" w:hAnsi="Arial" w:cs="Arial"/>
                <w:sz w:val="22"/>
                <w:szCs w:val="22"/>
              </w:rPr>
            </w:pPr>
            <w:r w:rsidRPr="00212723">
              <w:rPr>
                <w:rFonts w:ascii="Arial" w:hAnsi="Arial" w:cs="Arial"/>
                <w:bCs/>
                <w:color w:val="212121" w:themeColor="text1"/>
                <w:sz w:val="22"/>
                <w:szCs w:val="22"/>
              </w:rPr>
              <w:t xml:space="preserve">Hvordan bliver data opbevaret (f.eks. i et </w:t>
            </w:r>
            <w:r w:rsidRPr="00212723">
              <w:rPr>
                <w:rFonts w:ascii="Arial" w:hAnsi="Arial" w:cs="Arial"/>
                <w:sz w:val="22"/>
                <w:szCs w:val="22"/>
              </w:rPr>
              <w:t xml:space="preserve">fysisk i et arkiv, på et kontor, i en computer eller i skyen (cloud </w:t>
            </w:r>
            <w:proofErr w:type="spellStart"/>
            <w:r w:rsidRPr="00212723">
              <w:rPr>
                <w:rFonts w:ascii="Arial" w:hAnsi="Arial" w:cs="Arial"/>
                <w:sz w:val="22"/>
                <w:szCs w:val="22"/>
              </w:rPr>
              <w:t>computing</w:t>
            </w:r>
            <w:proofErr w:type="spellEnd"/>
            <w:r w:rsidRPr="00212723">
              <w:rPr>
                <w:rFonts w:ascii="Arial" w:hAnsi="Arial" w:cs="Arial"/>
                <w:sz w:val="22"/>
                <w:szCs w:val="22"/>
              </w:rPr>
              <w:t>), og er teknologien designet til at kunne håndtere persondata (e-Boks er f.eks., mens et Excel-ark ikke er)?</w:t>
            </w:r>
            <w:r>
              <w:rPr>
                <w:rFonts w:ascii="Arial" w:hAnsi="Arial" w:cs="Arial"/>
                <w:sz w:val="22"/>
                <w:szCs w:val="22"/>
              </w:rPr>
              <w:t xml:space="preserve"> </w:t>
            </w:r>
            <w:r w:rsidRPr="00212723">
              <w:rPr>
                <w:rFonts w:ascii="Arial" w:hAnsi="Arial" w:cs="Arial"/>
                <w:bCs/>
                <w:color w:val="212121" w:themeColor="text1"/>
                <w:sz w:val="22"/>
                <w:szCs w:val="22"/>
              </w:rPr>
              <w:t>Er teknologien sikkerhedstestet, og hvor tit sker dette?</w:t>
            </w:r>
          </w:p>
          <w:p w14:paraId="1D337AE1" w14:textId="77777777" w:rsidR="001A7DEC" w:rsidRDefault="001A7DEC" w:rsidP="001A7DEC">
            <w:pPr>
              <w:pStyle w:val="Listeafsnit"/>
              <w:numPr>
                <w:ilvl w:val="0"/>
                <w:numId w:val="3"/>
              </w:numPr>
              <w:spacing w:after="160" w:line="259" w:lineRule="auto"/>
              <w:rPr>
                <w:rFonts w:ascii="Arial" w:hAnsi="Arial" w:cs="Arial"/>
                <w:bCs/>
                <w:color w:val="212121" w:themeColor="text1"/>
              </w:rPr>
            </w:pPr>
            <w:r w:rsidRPr="00ED4974">
              <w:rPr>
                <w:rFonts w:ascii="Arial" w:hAnsi="Arial" w:cs="Arial"/>
                <w:sz w:val="22"/>
                <w:szCs w:val="22"/>
              </w:rPr>
              <w:t>Kan der ved uheld ske ændringer i data (kan de f.eks. blive slettet eller ændret ved en fejl)?</w:t>
            </w:r>
          </w:p>
        </w:tc>
      </w:tr>
      <w:tr w:rsidR="001A7DEC" w14:paraId="3AC5FCA5" w14:textId="77777777" w:rsidTr="00897CD1">
        <w:tc>
          <w:tcPr>
            <w:tcW w:w="9628" w:type="dxa"/>
            <w:gridSpan w:val="2"/>
          </w:tcPr>
          <w:p w14:paraId="5655F5DD" w14:textId="77777777" w:rsidR="001A7DEC" w:rsidRDefault="001A7DEC" w:rsidP="00897CD1">
            <w:pPr>
              <w:spacing w:after="160" w:line="259" w:lineRule="auto"/>
              <w:rPr>
                <w:bCs/>
                <w:color w:val="212121" w:themeColor="text1"/>
              </w:rPr>
            </w:pPr>
            <w:r w:rsidRPr="00B91B29">
              <w:rPr>
                <w:b/>
              </w:rPr>
              <w:t>Modforanstaltninger:</w:t>
            </w:r>
            <w:r>
              <w:rPr>
                <w:b/>
              </w:rPr>
              <w:br/>
            </w:r>
            <w:r>
              <w:t>For hver risiko, skal man beskrive, hvad virksomheden konkret gør for at minimere risikoen – og hvad virksomheden vil gøre, hvis uheldet alligevel er ude.</w:t>
            </w:r>
          </w:p>
        </w:tc>
      </w:tr>
      <w:tr w:rsidR="001A7DEC" w14:paraId="61FF37DC" w14:textId="77777777" w:rsidTr="00897CD1">
        <w:tc>
          <w:tcPr>
            <w:tcW w:w="9628" w:type="dxa"/>
            <w:gridSpan w:val="2"/>
          </w:tcPr>
          <w:p w14:paraId="587A2C38" w14:textId="77777777" w:rsidR="001A7DEC" w:rsidRPr="00ED4974" w:rsidRDefault="001A7DEC" w:rsidP="00897CD1">
            <w:r w:rsidRPr="00ED4974">
              <w:rPr>
                <w:b/>
                <w:bCs/>
                <w:color w:val="212121" w:themeColor="text1"/>
              </w:rPr>
              <w:t>Skal Datatilsynet kontaktes:</w:t>
            </w:r>
            <w:r>
              <w:rPr>
                <w:bCs/>
                <w:color w:val="212121" w:themeColor="text1"/>
              </w:rPr>
              <w:t xml:space="preserve"> Ja/nej</w:t>
            </w:r>
            <w:r>
              <w:rPr>
                <w:bCs/>
                <w:color w:val="212121" w:themeColor="text1"/>
              </w:rPr>
              <w:br/>
            </w:r>
            <w:r>
              <w:t>Husk at hvis virksomheden vurderer, at risikoen er særlig høj, skal Datatilsynet også underrettes.</w:t>
            </w:r>
          </w:p>
        </w:tc>
      </w:tr>
    </w:tbl>
    <w:p w14:paraId="5A9A2593" w14:textId="1052D902" w:rsidR="00663C3A" w:rsidRPr="001A7DEC" w:rsidRDefault="001A7DEC">
      <w:r>
        <w:br/>
      </w:r>
      <w:r w:rsidRPr="1CA5A259">
        <w:t xml:space="preserve">Du kan altid få hjælp og finde svar på vores </w:t>
      </w:r>
      <w:hyperlink r:id="rId12">
        <w:r w:rsidRPr="1CA5A259">
          <w:rPr>
            <w:rStyle w:val="Hyperlink"/>
          </w:rPr>
          <w:t>temaside om persondataforordningen</w:t>
        </w:r>
      </w:hyperlink>
      <w:r w:rsidRPr="1CA5A259">
        <w:t>.</w:t>
      </w:r>
      <w:r>
        <w:br/>
      </w:r>
      <w:r>
        <w:br/>
      </w:r>
      <w:r w:rsidRPr="1CA5A259">
        <w:t xml:space="preserve">Er du interesseret Databeskyttelse og </w:t>
      </w:r>
      <w:proofErr w:type="spellStart"/>
      <w:r w:rsidRPr="1CA5A259">
        <w:t>Privacy</w:t>
      </w:r>
      <w:proofErr w:type="spellEnd"/>
      <w:r w:rsidRPr="1CA5A259">
        <w:t xml:space="preserve"> generelt, skal du måske være med i </w:t>
      </w:r>
      <w:hyperlink r:id="rId13">
        <w:r w:rsidRPr="1CA5A259">
          <w:rPr>
            <w:rStyle w:val="Hyperlink"/>
          </w:rPr>
          <w:t>IT-Branchens it-sikkerhedsudvalg</w:t>
        </w:r>
      </w:hyperlink>
      <w:r w:rsidRPr="1CA5A259">
        <w:t xml:space="preserve">. Kontakt Martin Jensen Buch, </w:t>
      </w:r>
      <w:hyperlink r:id="rId14">
        <w:r w:rsidRPr="1CA5A259">
          <w:rPr>
            <w:rStyle w:val="Hyperlink"/>
          </w:rPr>
          <w:t>mjb@itb.dk</w:t>
        </w:r>
      </w:hyperlink>
      <w:r w:rsidRPr="1CA5A259">
        <w:t xml:space="preserve">, hvis du vil høre mere om, hvad </w:t>
      </w:r>
      <w:r w:rsidRPr="1CA5A259">
        <w:lastRenderedPageBreak/>
        <w:t>udvalget laver.</w:t>
      </w:r>
      <w:r>
        <w:br/>
      </w:r>
    </w:p>
    <w:p w14:paraId="66A05D67" w14:textId="77777777" w:rsidR="00663C3A" w:rsidRDefault="00663C3A">
      <w:pPr>
        <w:rPr>
          <w:rFonts w:asciiTheme="minorHAnsi" w:hAnsiTheme="minorHAnsi" w:cstheme="minorHAnsi"/>
          <w:color w:val="212121" w:themeColor="text1"/>
        </w:rPr>
      </w:pPr>
    </w:p>
    <w:p w14:paraId="312C32ED" w14:textId="77777777" w:rsidR="00663C3A" w:rsidRPr="003F5950" w:rsidRDefault="00663C3A">
      <w:pPr>
        <w:rPr>
          <w:rFonts w:asciiTheme="minorHAnsi" w:hAnsiTheme="minorHAnsi" w:cstheme="minorHAnsi"/>
          <w:color w:val="212121" w:themeColor="text1"/>
        </w:rPr>
      </w:pPr>
    </w:p>
    <w:sectPr w:rsidR="00663C3A" w:rsidRPr="003F5950">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A010" w14:textId="77777777" w:rsidR="001A7DEC" w:rsidRDefault="001A7DEC" w:rsidP="00816E67">
      <w:pPr>
        <w:spacing w:line="240" w:lineRule="auto"/>
      </w:pPr>
      <w:r>
        <w:separator/>
      </w:r>
    </w:p>
  </w:endnote>
  <w:endnote w:type="continuationSeparator" w:id="0">
    <w:p w14:paraId="5C5E9140" w14:textId="77777777" w:rsidR="001A7DEC" w:rsidRDefault="001A7DEC" w:rsidP="00816E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rlow Condensed Medium">
    <w:altName w:val="Barlow Condensed Medium"/>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01AD" w14:textId="77777777" w:rsidR="00816E67" w:rsidRDefault="00FC456C" w:rsidP="00FC456C">
    <w:pPr>
      <w:pStyle w:val="Sidefod"/>
      <w:jc w:val="right"/>
    </w:pPr>
    <w:r>
      <w:rPr>
        <w:noProof/>
      </w:rPr>
      <w:drawing>
        <wp:inline distT="0" distB="0" distL="0" distR="0" wp14:anchorId="33959B9A" wp14:editId="0D7F3F1C">
          <wp:extent cx="799465" cy="799465"/>
          <wp:effectExtent l="0" t="0" r="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B_logo_01_petrolium_RGB.png"/>
                  <pic:cNvPicPr/>
                </pic:nvPicPr>
                <pic:blipFill>
                  <a:blip r:embed="rId1">
                    <a:extLst>
                      <a:ext uri="{28A0092B-C50C-407E-A947-70E740481C1C}">
                        <a14:useLocalDpi xmlns:a14="http://schemas.microsoft.com/office/drawing/2010/main" val="0"/>
                      </a:ext>
                    </a:extLst>
                  </a:blip>
                  <a:stretch>
                    <a:fillRect/>
                  </a:stretch>
                </pic:blipFill>
                <pic:spPr>
                  <a:xfrm>
                    <a:off x="0" y="0"/>
                    <a:ext cx="808423" cy="808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69176" w14:textId="77777777" w:rsidR="001A7DEC" w:rsidRDefault="001A7DEC" w:rsidP="00816E67">
      <w:pPr>
        <w:spacing w:line="240" w:lineRule="auto"/>
      </w:pPr>
      <w:r>
        <w:separator/>
      </w:r>
    </w:p>
  </w:footnote>
  <w:footnote w:type="continuationSeparator" w:id="0">
    <w:p w14:paraId="7B9A93E7" w14:textId="77777777" w:rsidR="001A7DEC" w:rsidRDefault="001A7DEC" w:rsidP="00816E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41C5"/>
    <w:multiLevelType w:val="hybridMultilevel"/>
    <w:tmpl w:val="D1180670"/>
    <w:lvl w:ilvl="0" w:tplc="0409000F">
      <w:start w:val="1"/>
      <w:numFmt w:val="decimal"/>
      <w:lvlText w:val="%1."/>
      <w:lvlJc w:val="left"/>
      <w:pPr>
        <w:ind w:left="720" w:hanging="360"/>
      </w:pPr>
      <w:rPr>
        <w:rFonts w:hint="default"/>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732C9"/>
    <w:multiLevelType w:val="hybridMultilevel"/>
    <w:tmpl w:val="CB202A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508C5"/>
    <w:multiLevelType w:val="hybridMultilevel"/>
    <w:tmpl w:val="CB202A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13985"/>
    <w:multiLevelType w:val="hybridMultilevel"/>
    <w:tmpl w:val="2138E5F6"/>
    <w:lvl w:ilvl="0" w:tplc="0409000F">
      <w:start w:val="1"/>
      <w:numFmt w:val="decimal"/>
      <w:lvlText w:val="%1."/>
      <w:lvlJc w:val="left"/>
      <w:pPr>
        <w:ind w:left="720" w:hanging="360"/>
      </w:pPr>
      <w:rPr>
        <w:rFonts w:hint="default"/>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437843">
    <w:abstractNumId w:val="0"/>
  </w:num>
  <w:num w:numId="2" w16cid:durableId="25910687">
    <w:abstractNumId w:val="1"/>
  </w:num>
  <w:num w:numId="3" w16cid:durableId="1732145229">
    <w:abstractNumId w:val="2"/>
  </w:num>
  <w:num w:numId="4" w16cid:durableId="1401562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EC"/>
    <w:rsid w:val="000512F6"/>
    <w:rsid w:val="0008501B"/>
    <w:rsid w:val="001A7DEC"/>
    <w:rsid w:val="002C1E1C"/>
    <w:rsid w:val="00384AE7"/>
    <w:rsid w:val="003B5135"/>
    <w:rsid w:val="003F5950"/>
    <w:rsid w:val="004B3558"/>
    <w:rsid w:val="004F4955"/>
    <w:rsid w:val="005B672B"/>
    <w:rsid w:val="00663C3A"/>
    <w:rsid w:val="007E07B6"/>
    <w:rsid w:val="00816E67"/>
    <w:rsid w:val="00892D50"/>
    <w:rsid w:val="00A36A8E"/>
    <w:rsid w:val="00A56371"/>
    <w:rsid w:val="00A67247"/>
    <w:rsid w:val="00A96C94"/>
    <w:rsid w:val="00AB49A1"/>
    <w:rsid w:val="00B2483F"/>
    <w:rsid w:val="00B86BCC"/>
    <w:rsid w:val="00BF530D"/>
    <w:rsid w:val="00C67E57"/>
    <w:rsid w:val="00C9297F"/>
    <w:rsid w:val="00CE172E"/>
    <w:rsid w:val="00DB00E7"/>
    <w:rsid w:val="00DD52A1"/>
    <w:rsid w:val="00FC45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97E4E"/>
  <w15:chartTrackingRefBased/>
  <w15:docId w15:val="{29A24278-53B5-40AA-B4D4-1B6E57EC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C94"/>
    <w:pPr>
      <w:spacing w:line="360" w:lineRule="auto"/>
    </w:pPr>
    <w:rPr>
      <w:rFonts w:ascii="Arial" w:hAnsi="Arial" w:cs="Arial"/>
      <w:sz w:val="22"/>
      <w:szCs w:val="22"/>
    </w:rPr>
  </w:style>
  <w:style w:type="paragraph" w:styleId="Overskrift1">
    <w:name w:val="heading 1"/>
    <w:aliases w:val="Forside titel"/>
    <w:basedOn w:val="Normal"/>
    <w:next w:val="Normal"/>
    <w:link w:val="Overskrift1Tegn"/>
    <w:uiPriority w:val="9"/>
    <w:qFormat/>
    <w:rsid w:val="00FC456C"/>
    <w:pPr>
      <w:spacing w:before="120" w:after="120" w:line="240" w:lineRule="auto"/>
      <w:outlineLvl w:val="0"/>
    </w:pPr>
    <w:rPr>
      <w:rFonts w:ascii="Barlow Condensed Medium" w:hAnsi="Barlow Condensed Medium"/>
      <w:b/>
      <w:color w:val="212121" w:themeColor="text1"/>
      <w:sz w:val="60"/>
      <w:szCs w:val="60"/>
    </w:rPr>
  </w:style>
  <w:style w:type="paragraph" w:styleId="Overskrift2">
    <w:name w:val="heading 2"/>
    <w:aliases w:val="Underside overskrift"/>
    <w:basedOn w:val="Normal"/>
    <w:next w:val="Normal"/>
    <w:link w:val="Overskrift2Tegn"/>
    <w:uiPriority w:val="9"/>
    <w:unhideWhenUsed/>
    <w:qFormat/>
    <w:rsid w:val="00FC456C"/>
    <w:pPr>
      <w:tabs>
        <w:tab w:val="left" w:pos="8647"/>
      </w:tabs>
      <w:spacing w:before="360" w:after="360" w:line="240" w:lineRule="auto"/>
      <w:outlineLvl w:val="1"/>
    </w:pPr>
    <w:rPr>
      <w:rFonts w:ascii="Barlow Condensed Medium" w:hAnsi="Barlow Condensed Medium"/>
      <w:b/>
      <w:color w:val="212121" w:themeColor="text1"/>
      <w:sz w:val="40"/>
      <w:szCs w:val="20"/>
    </w:rPr>
  </w:style>
  <w:style w:type="paragraph" w:styleId="Overskrift3">
    <w:name w:val="heading 3"/>
    <w:aliases w:val="Forside underoverskrift"/>
    <w:basedOn w:val="Normal"/>
    <w:next w:val="Normal"/>
    <w:link w:val="Overskrift3Tegn"/>
    <w:uiPriority w:val="9"/>
    <w:unhideWhenUsed/>
    <w:qFormat/>
    <w:rsid w:val="00FC456C"/>
    <w:pPr>
      <w:tabs>
        <w:tab w:val="left" w:pos="1418"/>
      </w:tabs>
      <w:spacing w:line="240" w:lineRule="auto"/>
      <w:outlineLvl w:val="2"/>
    </w:pPr>
    <w:rPr>
      <w:rFonts w:ascii="Barlow Condensed Medium" w:hAnsi="Barlow Condensed Medium"/>
      <w:sz w:val="40"/>
    </w:rPr>
  </w:style>
  <w:style w:type="paragraph" w:styleId="Overskrift4">
    <w:name w:val="heading 4"/>
    <w:aliases w:val="Underside underoverskrift"/>
    <w:basedOn w:val="Overskrift3"/>
    <w:next w:val="Normal"/>
    <w:link w:val="Overskrift4Tegn"/>
    <w:uiPriority w:val="9"/>
    <w:unhideWhenUsed/>
    <w:qFormat/>
    <w:rsid w:val="00FC456C"/>
    <w:pPr>
      <w:spacing w:before="240" w:after="240"/>
      <w:outlineLvl w:val="3"/>
    </w:pPr>
    <w:rPr>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Forside titel Tegn"/>
    <w:basedOn w:val="Standardskrifttypeiafsnit"/>
    <w:link w:val="Overskrift1"/>
    <w:uiPriority w:val="9"/>
    <w:rsid w:val="00FC456C"/>
    <w:rPr>
      <w:rFonts w:ascii="Barlow Condensed Medium" w:hAnsi="Barlow Condensed Medium" w:cs="Arial"/>
      <w:b/>
      <w:color w:val="212121" w:themeColor="text1"/>
      <w:sz w:val="60"/>
      <w:szCs w:val="60"/>
      <w:lang w:val="en-US"/>
    </w:rPr>
  </w:style>
  <w:style w:type="character" w:customStyle="1" w:styleId="Overskrift2Tegn">
    <w:name w:val="Overskrift 2 Tegn"/>
    <w:aliases w:val="Underside overskrift Tegn"/>
    <w:basedOn w:val="Standardskrifttypeiafsnit"/>
    <w:link w:val="Overskrift2"/>
    <w:uiPriority w:val="9"/>
    <w:rsid w:val="00FC456C"/>
    <w:rPr>
      <w:rFonts w:ascii="Barlow Condensed Medium" w:hAnsi="Barlow Condensed Medium" w:cs="Arial"/>
      <w:b/>
      <w:color w:val="212121" w:themeColor="text1"/>
      <w:sz w:val="40"/>
      <w:szCs w:val="20"/>
      <w:lang w:val="en-US"/>
    </w:rPr>
  </w:style>
  <w:style w:type="character" w:customStyle="1" w:styleId="Overskrift3Tegn">
    <w:name w:val="Overskrift 3 Tegn"/>
    <w:aliases w:val="Forside underoverskrift Tegn"/>
    <w:basedOn w:val="Standardskrifttypeiafsnit"/>
    <w:link w:val="Overskrift3"/>
    <w:uiPriority w:val="9"/>
    <w:rsid w:val="00FC456C"/>
    <w:rPr>
      <w:rFonts w:ascii="Barlow Condensed Medium" w:hAnsi="Barlow Condensed Medium" w:cs="Arial"/>
      <w:sz w:val="40"/>
      <w:szCs w:val="22"/>
      <w:lang w:val="en-US"/>
    </w:rPr>
  </w:style>
  <w:style w:type="character" w:customStyle="1" w:styleId="Overskrift4Tegn">
    <w:name w:val="Overskrift 4 Tegn"/>
    <w:aliases w:val="Underside underoverskrift Tegn"/>
    <w:basedOn w:val="Standardskrifttypeiafsnit"/>
    <w:link w:val="Overskrift4"/>
    <w:uiPriority w:val="9"/>
    <w:rsid w:val="00FC456C"/>
    <w:rPr>
      <w:rFonts w:ascii="Barlow Condensed Medium" w:hAnsi="Barlow Condensed Medium" w:cs="Arial"/>
      <w:sz w:val="28"/>
      <w:szCs w:val="22"/>
      <w:lang w:val="en-US"/>
    </w:rPr>
  </w:style>
  <w:style w:type="paragraph" w:styleId="Sidehoved">
    <w:name w:val="header"/>
    <w:basedOn w:val="Normal"/>
    <w:link w:val="SidehovedTegn"/>
    <w:uiPriority w:val="99"/>
    <w:unhideWhenUsed/>
    <w:rsid w:val="00816E6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16E67"/>
    <w:rPr>
      <w:rFonts w:ascii="Arial" w:hAnsi="Arial" w:cs="Arial"/>
      <w:sz w:val="22"/>
      <w:szCs w:val="22"/>
      <w:lang w:val="en-US"/>
    </w:rPr>
  </w:style>
  <w:style w:type="paragraph" w:styleId="Sidefod">
    <w:name w:val="footer"/>
    <w:basedOn w:val="Normal"/>
    <w:link w:val="SidefodTegn"/>
    <w:uiPriority w:val="99"/>
    <w:unhideWhenUsed/>
    <w:rsid w:val="00816E67"/>
    <w:pPr>
      <w:tabs>
        <w:tab w:val="center" w:pos="4819"/>
        <w:tab w:val="right" w:pos="9638"/>
      </w:tabs>
      <w:spacing w:line="240" w:lineRule="auto"/>
    </w:pPr>
  </w:style>
  <w:style w:type="character" w:customStyle="1" w:styleId="SidefodTegn">
    <w:name w:val="Sidefod Tegn"/>
    <w:basedOn w:val="Standardskrifttypeiafsnit"/>
    <w:link w:val="Sidefod"/>
    <w:uiPriority w:val="99"/>
    <w:rsid w:val="00816E67"/>
    <w:rPr>
      <w:rFonts w:ascii="Arial" w:hAnsi="Arial" w:cs="Arial"/>
      <w:sz w:val="22"/>
      <w:szCs w:val="22"/>
      <w:lang w:val="en-US"/>
    </w:rPr>
  </w:style>
  <w:style w:type="table" w:styleId="Tabel-Gitter">
    <w:name w:val="Table Grid"/>
    <w:basedOn w:val="Tabel-Normal"/>
    <w:uiPriority w:val="59"/>
    <w:rsid w:val="0066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A7DEC"/>
    <w:pPr>
      <w:spacing w:line="240" w:lineRule="auto"/>
      <w:ind w:left="720"/>
      <w:contextualSpacing/>
    </w:pPr>
    <w:rPr>
      <w:rFonts w:ascii="Times New Roman" w:hAnsi="Times New Roman" w:cs="Times New Roman"/>
      <w:sz w:val="24"/>
      <w:szCs w:val="24"/>
      <w:lang w:eastAsia="da-DK"/>
    </w:rPr>
  </w:style>
  <w:style w:type="character" w:styleId="Hyperlink">
    <w:name w:val="Hyperlink"/>
    <w:basedOn w:val="Standardskrifttypeiafsnit"/>
    <w:uiPriority w:val="99"/>
    <w:unhideWhenUsed/>
    <w:rsid w:val="001A7DEC"/>
    <w:rPr>
      <w:color w:val="0070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tb.dk/voresudvalg/it-sikkerhe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tb.dk/raadgivning/vaerktoejer/persondataforordning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tatilsynet.dk/media/6866/12-spoergsmaal-om-forordningen.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tb.dk/raadgivning/vaerktoejer/persondataforordningen/overfoersel-til-tredjela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jb@itb.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neFickHansen\OneDrive%20-%20IT-Branchen\Dokumenter\Brugerdefinerede%20Office-skabeloner\Word%20dokument%20(IT-Branchen)%202021.dotx" TargetMode="External"/></Relationships>
</file>

<file path=word/theme/theme1.xml><?xml version="1.0" encoding="utf-8"?>
<a:theme xmlns:a="http://schemas.openxmlformats.org/drawingml/2006/main" name="IT-Branchen tem">
  <a:themeElements>
    <a:clrScheme name="ITB - 1508">
      <a:dk1>
        <a:srgbClr val="212121"/>
      </a:dk1>
      <a:lt1>
        <a:srgbClr val="FFFFFF"/>
      </a:lt1>
      <a:dk2>
        <a:srgbClr val="004650"/>
      </a:dk2>
      <a:lt2>
        <a:srgbClr val="F0F0F0"/>
      </a:lt2>
      <a:accent1>
        <a:srgbClr val="004650"/>
      </a:accent1>
      <a:accent2>
        <a:srgbClr val="AEB78B"/>
      </a:accent2>
      <a:accent3>
        <a:srgbClr val="32192D"/>
      </a:accent3>
      <a:accent4>
        <a:srgbClr val="DDA6AC"/>
      </a:accent4>
      <a:accent5>
        <a:srgbClr val="E15A5A"/>
      </a:accent5>
      <a:accent6>
        <a:srgbClr val="FFEF42"/>
      </a:accent6>
      <a:hlink>
        <a:srgbClr val="0070C0"/>
      </a:hlink>
      <a:folHlink>
        <a:srgbClr val="8FB3C2"/>
      </a:folHlink>
    </a:clrScheme>
    <a:fontScheme name="ITB - 1508">
      <a:majorFont>
        <a:latin typeface="Barlow Condensed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4525645C44AD45AAB3AA9106B32F60" ma:contentTypeVersion="13" ma:contentTypeDescription="Opret et nyt dokument." ma:contentTypeScope="" ma:versionID="2572f6dc01bb2b03b199c58ae5326712">
  <xsd:schema xmlns:xsd="http://www.w3.org/2001/XMLSchema" xmlns:xs="http://www.w3.org/2001/XMLSchema" xmlns:p="http://schemas.microsoft.com/office/2006/metadata/properties" xmlns:ns2="214493cc-c5f0-4f42-9d66-609965d104c6" xmlns:ns3="9ee8d028-5f69-422a-8af8-47b83aeb9781" targetNamespace="http://schemas.microsoft.com/office/2006/metadata/properties" ma:root="true" ma:fieldsID="24b3a1a999586327ea8eeddaf8d7f856" ns2:_="" ns3:_="">
    <xsd:import namespace="214493cc-c5f0-4f42-9d66-609965d104c6"/>
    <xsd:import namespace="9ee8d028-5f69-422a-8af8-47b83aeb97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493cc-c5f0-4f42-9d66-609965d10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8d028-5f69-422a-8af8-47b83aeb978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352F1-C6C1-4327-8130-DF22F390AD6E}">
  <ds:schemaRefs>
    <ds:schemaRef ds:uri="http://schemas.microsoft.com/sharepoint/v3/contenttype/forms"/>
  </ds:schemaRefs>
</ds:datastoreItem>
</file>

<file path=customXml/itemProps2.xml><?xml version="1.0" encoding="utf-8"?>
<ds:datastoreItem xmlns:ds="http://schemas.openxmlformats.org/officeDocument/2006/customXml" ds:itemID="{F6B453BD-C6BB-4BA6-BD9A-E4EA11F6D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493cc-c5f0-4f42-9d66-609965d104c6"/>
    <ds:schemaRef ds:uri="9ee8d028-5f69-422a-8af8-47b83aeb9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38CD7-8741-4489-B54D-B24DA60C17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Word dokument (IT-Branchen) 2021</Template>
  <TotalTime>2</TotalTime>
  <Pages>4</Pages>
  <Words>961</Words>
  <Characters>5431</Characters>
  <Application>Microsoft Office Word</Application>
  <DocSecurity>0</DocSecurity>
  <Lines>125</Lines>
  <Paragraphs>36</Paragraphs>
  <ScaleCrop>false</ScaleCrop>
  <Company>Dansk Erhverv</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Fick Hansen</dc:creator>
  <cp:keywords/>
  <dc:description/>
  <cp:lastModifiedBy>Rune Fick Hansen</cp:lastModifiedBy>
  <cp:revision>1</cp:revision>
  <dcterms:created xsi:type="dcterms:W3CDTF">2024-05-23T09:33:00Z</dcterms:created>
  <dcterms:modified xsi:type="dcterms:W3CDTF">2024-05-23T09:35:00Z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0x010100A94525645C44AD45AAB3AA9106B32F60</vt:lpwstr>
  </property>
  <property fmtid="{D5CDD505-2E9C-101B-9397-08002B2CF9AE}" pid="3" name="GrammarlyDocumentId">
    <vt:lpwstr>14e22af6-6626-4088-95d5-d235f405c88b</vt:lpwstr>
  </property>
</Properties>
</file>