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3E98" w14:textId="77777777" w:rsidR="08F3E5A1" w:rsidRPr="00B36FE4" w:rsidRDefault="00B36FE4" w:rsidP="00757755">
      <w:pPr>
        <w:pStyle w:val="Overskrift1"/>
        <w:spacing w:line="276" w:lineRule="auto"/>
        <w:rPr>
          <w:rFonts w:ascii="Franklin Gothic Demi" w:hAnsi="Franklin Gothic Demi"/>
          <w:color w:val="auto"/>
          <w:lang w:val="da-DK"/>
        </w:rPr>
      </w:pPr>
      <w:r>
        <w:rPr>
          <w:rFonts w:ascii="Franklin Gothic Demi" w:hAnsi="Franklin Gothic Demi"/>
          <w:color w:val="5AAAA7" w:themeColor="accent5" w:themeShade="BF"/>
          <w:lang w:val="da-DK"/>
        </w:rPr>
        <w:t xml:space="preserve">Forslag </w:t>
      </w:r>
      <w:r w:rsidRPr="00B36FE4">
        <w:rPr>
          <w:rFonts w:ascii="Franklin Gothic Demi" w:hAnsi="Franklin Gothic Demi"/>
          <w:color w:val="auto"/>
          <w:lang w:val="da-DK"/>
        </w:rPr>
        <w:t>fra IT-Branchen</w:t>
      </w:r>
      <w:r>
        <w:rPr>
          <w:rFonts w:ascii="Franklin Gothic Demi" w:hAnsi="Franklin Gothic Demi"/>
          <w:color w:val="auto"/>
          <w:lang w:val="da-DK"/>
        </w:rPr>
        <w:t xml:space="preserve"> vedr. data</w:t>
      </w:r>
    </w:p>
    <w:p w14:paraId="7F2E02F0" w14:textId="77777777" w:rsidR="08F3E5A1" w:rsidRPr="00246AC4" w:rsidRDefault="00246AC4" w:rsidP="00757755">
      <w:pPr>
        <w:spacing w:line="276" w:lineRule="auto"/>
        <w:rPr>
          <w:lang w:val="da-DK"/>
        </w:rPr>
      </w:pPr>
      <w:r>
        <w:rPr>
          <w:noProof/>
        </w:rPr>
        <mc:AlternateContent>
          <mc:Choice Requires="wps">
            <w:drawing>
              <wp:anchor distT="0" distB="0" distL="114300" distR="114300" simplePos="0" relativeHeight="251664384" behindDoc="0" locked="0" layoutInCell="1" allowOverlap="1" wp14:anchorId="04282365" wp14:editId="12E29689">
                <wp:simplePos x="0" y="0"/>
                <wp:positionH relativeFrom="margin">
                  <wp:posOffset>-387350</wp:posOffset>
                </wp:positionH>
                <wp:positionV relativeFrom="paragraph">
                  <wp:posOffset>1270</wp:posOffset>
                </wp:positionV>
                <wp:extent cx="3264195" cy="0"/>
                <wp:effectExtent l="0" t="0" r="0" b="0"/>
                <wp:wrapNone/>
                <wp:docPr id="10" name="Lige forbindelse 10"/>
                <wp:cNvGraphicFramePr/>
                <a:graphic xmlns:a="http://schemas.openxmlformats.org/drawingml/2006/main">
                  <a:graphicData uri="http://schemas.microsoft.com/office/word/2010/wordprocessingShape">
                    <wps:wsp>
                      <wps:cNvCnPr/>
                      <wps:spPr>
                        <a:xfrm>
                          <a:off x="0" y="0"/>
                          <a:ext cx="326419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CAC015" id="Lige forbindelse 10"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0.5pt,.1pt" to="22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" strokeweight=".5pt">
                <v:stroke joinstyle="miter"/>
                <w10:wrap anchorx="margin"/>
              </v:line>
            </w:pict>
          </mc:Fallback>
        </mc:AlternateContent>
      </w:r>
    </w:p>
    <w:p w14:paraId="1284EB5B" w14:textId="77777777" w:rsidR="00B36FE4" w:rsidRDefault="00B36FE4" w:rsidP="00B36FE4">
      <w:pPr>
        <w:pStyle w:val="paragraph"/>
        <w:spacing w:before="0" w:beforeAutospacing="0" w:after="0" w:afterAutospacing="0"/>
        <w:textAlignment w:val="baseline"/>
        <w:rPr>
          <w:rFonts w:ascii="Segoe UI" w:hAnsi="Segoe UI" w:cs="Segoe UI"/>
          <w:b/>
          <w:bCs/>
          <w:color w:val="274447"/>
          <w:sz w:val="18"/>
          <w:szCs w:val="18"/>
        </w:rPr>
      </w:pPr>
      <w:r>
        <w:rPr>
          <w:rStyle w:val="normaltextrun"/>
          <w:rFonts w:ascii="Franklin Gothic Demi" w:hAnsi="Franklin Gothic Demi" w:cs="Segoe UI"/>
          <w:bCs/>
          <w:color w:val="274447"/>
          <w:sz w:val="40"/>
          <w:szCs w:val="40"/>
        </w:rPr>
        <w:t>National </w:t>
      </w:r>
      <w:r>
        <w:rPr>
          <w:rStyle w:val="normaltextrun"/>
          <w:rFonts w:ascii="Franklin Gothic Demi" w:hAnsi="Franklin Gothic Demi" w:cs="Segoe UI"/>
          <w:bCs/>
          <w:color w:val="75B7B3"/>
          <w:sz w:val="40"/>
          <w:szCs w:val="40"/>
        </w:rPr>
        <w:t>datastrategi</w:t>
      </w:r>
      <w:r>
        <w:rPr>
          <w:rStyle w:val="eop"/>
          <w:rFonts w:ascii="Franklin Gothic Demi" w:hAnsi="Franklin Gothic Demi" w:cs="Segoe UI"/>
          <w:b/>
          <w:bCs/>
          <w:color w:val="75B7B3"/>
          <w:sz w:val="40"/>
          <w:szCs w:val="40"/>
        </w:rPr>
        <w:t> </w:t>
      </w:r>
    </w:p>
    <w:p w14:paraId="1045B52A" w14:textId="7E8E5A4E" w:rsidR="00B36FE4" w:rsidRPr="00114175" w:rsidRDefault="00B36FE4" w:rsidP="00114175">
      <w:pPr>
        <w:rPr>
          <w:lang w:val="da-DK"/>
        </w:rPr>
      </w:pPr>
      <w:r w:rsidRPr="00114175">
        <w:rPr>
          <w:rStyle w:val="normaltextrun"/>
          <w:lang w:val="da-DK"/>
        </w:rPr>
        <w:t>Data er afgørende for</w:t>
      </w:r>
      <w:bookmarkStart w:id="0" w:name="_GoBack"/>
      <w:bookmarkEnd w:id="0"/>
      <w:r w:rsidRPr="00114175">
        <w:rPr>
          <w:rStyle w:val="normaltextrun"/>
          <w:lang w:val="da-DK"/>
        </w:rPr>
        <w:t xml:space="preserve"> at udnytte nye teknologier som kunstig intelligens og skabe innovative digitale løsninger til at forbedre vores liv. </w:t>
      </w:r>
      <w:r w:rsidR="00114175" w:rsidRPr="00114175">
        <w:rPr>
          <w:rStyle w:val="normaltextrun"/>
          <w:lang w:val="da-DK"/>
        </w:rPr>
        <w:br/>
      </w:r>
      <w:r w:rsidR="00114175">
        <w:rPr>
          <w:rStyle w:val="normaltextrun"/>
          <w:lang w:val="da-DK"/>
        </w:rPr>
        <w:br/>
      </w:r>
      <w:r w:rsidR="00114175" w:rsidRPr="00114175">
        <w:rPr>
          <w:rStyle w:val="normaltextrun"/>
          <w:lang w:val="da-DK"/>
        </w:rPr>
        <w:t>I</w:t>
      </w:r>
      <w:r w:rsidR="00114175">
        <w:rPr>
          <w:rStyle w:val="normaltextrun"/>
          <w:lang w:val="da-DK"/>
        </w:rPr>
        <w:t>T-Branchen</w:t>
      </w:r>
      <w:r w:rsidRPr="00114175">
        <w:rPr>
          <w:rStyle w:val="normaltextrun"/>
          <w:lang w:val="da-DK"/>
        </w:rPr>
        <w:t xml:space="preserve"> foreslå</w:t>
      </w:r>
      <w:r w:rsidR="00114175">
        <w:rPr>
          <w:rStyle w:val="normaltextrun"/>
          <w:lang w:val="da-DK"/>
        </w:rPr>
        <w:t>r</w:t>
      </w:r>
      <w:r w:rsidRPr="00114175">
        <w:rPr>
          <w:rStyle w:val="normaltextrun"/>
          <w:lang w:val="da-DK"/>
        </w:rPr>
        <w:t>, at der udarbejdes en samlet datastrategi for Danmark på tværs af offentlige myndigheder, der sætter Danmark i front med høje digitale ambitioner og skaber rum for innovation.</w:t>
      </w:r>
      <w:r w:rsidRPr="00114175">
        <w:rPr>
          <w:rStyle w:val="eop"/>
          <w:lang w:val="da-DK"/>
        </w:rPr>
        <w:t> </w:t>
      </w:r>
    </w:p>
    <w:p w14:paraId="5D43BB16" w14:textId="77777777" w:rsidR="00B36FE4" w:rsidRPr="00114175" w:rsidRDefault="00B36FE4" w:rsidP="00114175">
      <w:pPr>
        <w:rPr>
          <w:rFonts w:ascii="Segoe UI" w:hAnsi="Segoe UI" w:cs="Segoe UI"/>
          <w:sz w:val="18"/>
          <w:szCs w:val="18"/>
          <w:lang w:val="da-DK"/>
        </w:rPr>
      </w:pPr>
      <w:r w:rsidRPr="00114175">
        <w:rPr>
          <w:rStyle w:val="normaltextrun"/>
          <w:lang w:val="da-DK"/>
        </w:rPr>
        <w:t> </w:t>
      </w:r>
      <w:r w:rsidRPr="00114175">
        <w:rPr>
          <w:rStyle w:val="eop"/>
          <w:lang w:val="da-DK"/>
        </w:rPr>
        <w:t> </w:t>
      </w:r>
    </w:p>
    <w:p w14:paraId="0A6D28FE" w14:textId="38030A3B" w:rsidR="00B36FE4" w:rsidRDefault="00B36FE4" w:rsidP="00114175">
      <w:pPr>
        <w:rPr>
          <w:rFonts w:ascii="Segoe UI" w:hAnsi="Segoe UI" w:cs="Segoe UI"/>
          <w:sz w:val="18"/>
          <w:szCs w:val="18"/>
        </w:rPr>
      </w:pPr>
      <w:r>
        <w:rPr>
          <w:rStyle w:val="normaltextrun"/>
        </w:rPr>
        <w:t xml:space="preserve">I Danmark har vi en lang tradition for offentlig dataindsamling og har opbygget verdensførende registre inden for bl.a. sundhedsdata med data af høj kvalitet. </w:t>
      </w:r>
      <w:r w:rsidR="00114175">
        <w:rPr>
          <w:rStyle w:val="normaltextrun"/>
        </w:rPr>
        <w:br/>
      </w:r>
      <w:r w:rsidR="00114175">
        <w:rPr>
          <w:rStyle w:val="normaltextrun"/>
        </w:rPr>
        <w:br/>
      </w:r>
      <w:proofErr w:type="spellStart"/>
      <w:r>
        <w:rPr>
          <w:rStyle w:val="normaltextrun"/>
        </w:rPr>
        <w:t>På</w:t>
      </w:r>
      <w:proofErr w:type="spellEnd"/>
      <w:r>
        <w:rPr>
          <w:rStyle w:val="normaltextrun"/>
        </w:rPr>
        <w:t xml:space="preserve"> </w:t>
      </w:r>
      <w:proofErr w:type="spellStart"/>
      <w:r>
        <w:rPr>
          <w:rStyle w:val="normaltextrun"/>
        </w:rPr>
        <w:t>trods</w:t>
      </w:r>
      <w:proofErr w:type="spellEnd"/>
      <w:r>
        <w:rPr>
          <w:rStyle w:val="normaltextrun"/>
        </w:rPr>
        <w:t xml:space="preserve"> </w:t>
      </w:r>
      <w:proofErr w:type="spellStart"/>
      <w:r>
        <w:rPr>
          <w:rStyle w:val="normaltextrun"/>
        </w:rPr>
        <w:t>af</w:t>
      </w:r>
      <w:proofErr w:type="spellEnd"/>
      <w:r>
        <w:rPr>
          <w:rStyle w:val="normaltextrun"/>
        </w:rPr>
        <w:t xml:space="preserve"> at der indsamles store mængder data hver dag i både statslig, regionalt og kommunalt regi har Danmark ikke en opdateret og tidssvarende datastrategi. Vi går derfor glip af nogle oplagte muligheder for at skabe mere velfærd, effektivitet, vækst og nye jobs.  </w:t>
      </w:r>
      <w:r>
        <w:rPr>
          <w:rStyle w:val="eop"/>
        </w:rPr>
        <w:t> </w:t>
      </w:r>
    </w:p>
    <w:p w14:paraId="18CA3E44" w14:textId="77777777" w:rsidR="00B36FE4" w:rsidRDefault="00B36FE4" w:rsidP="00114175">
      <w:pPr>
        <w:rPr>
          <w:rFonts w:ascii="Segoe UI" w:hAnsi="Segoe UI" w:cs="Segoe UI"/>
          <w:sz w:val="18"/>
          <w:szCs w:val="18"/>
        </w:rPr>
      </w:pPr>
      <w:r>
        <w:rPr>
          <w:rStyle w:val="normaltextrun"/>
        </w:rPr>
        <w:t> </w:t>
      </w:r>
      <w:r>
        <w:rPr>
          <w:rStyle w:val="eop"/>
        </w:rPr>
        <w:t> </w:t>
      </w:r>
    </w:p>
    <w:p w14:paraId="21C36DB4" w14:textId="77777777" w:rsidR="00B36FE4" w:rsidRDefault="00B36FE4" w:rsidP="00114175">
      <w:pPr>
        <w:rPr>
          <w:rFonts w:ascii="Segoe UI" w:hAnsi="Segoe UI" w:cs="Segoe UI"/>
          <w:sz w:val="18"/>
          <w:szCs w:val="18"/>
        </w:rPr>
      </w:pPr>
      <w:r>
        <w:rPr>
          <w:rStyle w:val="normaltextrun"/>
        </w:rPr>
        <w:t>En samlet datastrategi vil gøre det muligt fra politisk hold at udstikke, hvilke målsætninger der kan understøttes af en datadreven innovationstilgang, så vi bedre og mere effektivt kan udvikle Danmarks vækst og velfærd. </w:t>
      </w:r>
      <w:r>
        <w:rPr>
          <w:rStyle w:val="eop"/>
        </w:rPr>
        <w:t> </w:t>
      </w:r>
    </w:p>
    <w:p w14:paraId="6154524E" w14:textId="77777777" w:rsidR="00B36FE4" w:rsidRDefault="00B36FE4" w:rsidP="00114175">
      <w:pPr>
        <w:rPr>
          <w:rFonts w:ascii="Segoe UI" w:hAnsi="Segoe UI" w:cs="Segoe UI"/>
          <w:sz w:val="18"/>
          <w:szCs w:val="18"/>
        </w:rPr>
      </w:pPr>
      <w:r>
        <w:rPr>
          <w:rStyle w:val="normaltextrun"/>
        </w:rPr>
        <w:t> </w:t>
      </w:r>
      <w:r>
        <w:rPr>
          <w:rStyle w:val="eop"/>
        </w:rPr>
        <w:t> </w:t>
      </w:r>
    </w:p>
    <w:p w14:paraId="7AE651D9" w14:textId="53BFC576" w:rsidR="00B36FE4" w:rsidRPr="00114175" w:rsidRDefault="00B36FE4" w:rsidP="00114175">
      <w:pPr>
        <w:rPr>
          <w:rFonts w:ascii="Segoe UI" w:hAnsi="Segoe UI" w:cs="Segoe UI"/>
          <w:sz w:val="18"/>
          <w:szCs w:val="18"/>
          <w:lang w:val="da-DK"/>
        </w:rPr>
      </w:pPr>
      <w:r>
        <w:rPr>
          <w:rStyle w:val="normaltextrun"/>
        </w:rPr>
        <w:t xml:space="preserve">Tilsvarende vil en samlet strategi også kunne sikre en mere ensartet tilgang til dataindsamling og datadeling for alle offentlige instanser. </w:t>
      </w:r>
      <w:r w:rsidR="00114175">
        <w:rPr>
          <w:rStyle w:val="normaltextrun"/>
        </w:rPr>
        <w:br/>
      </w:r>
      <w:r w:rsidR="00114175">
        <w:rPr>
          <w:rStyle w:val="normaltextrun"/>
        </w:rPr>
        <w:br/>
      </w:r>
      <w:r w:rsidRPr="00114175">
        <w:rPr>
          <w:rStyle w:val="normaltextrun"/>
          <w:lang w:val="da-DK"/>
        </w:rPr>
        <w:t>Derudover er der et stort behov for at analysere hvilke offentlige data, herunder anonymiserede data, der sikkert kan frigives til borgere og danske virksomheder til udvikling af nye forretningsprodukter og services, som det f</w:t>
      </w:r>
      <w:r w:rsidR="00114175" w:rsidRPr="00114175">
        <w:rPr>
          <w:rStyle w:val="normaltextrun"/>
          <w:lang w:val="da-DK"/>
        </w:rPr>
        <w:t>.</w:t>
      </w:r>
      <w:r w:rsidR="00114175">
        <w:rPr>
          <w:rStyle w:val="normaltextrun"/>
          <w:lang w:val="da-DK"/>
        </w:rPr>
        <w:t>eks.</w:t>
      </w:r>
      <w:r w:rsidRPr="00114175">
        <w:rPr>
          <w:rStyle w:val="normaltextrun"/>
          <w:lang w:val="da-DK"/>
        </w:rPr>
        <w:t xml:space="preserve"> er sket med frikøbet af DMI’s vejrdata.   </w:t>
      </w:r>
      <w:r w:rsidRPr="00114175">
        <w:rPr>
          <w:rStyle w:val="eop"/>
          <w:lang w:val="da-DK"/>
        </w:rPr>
        <w:t> </w:t>
      </w:r>
    </w:p>
    <w:p w14:paraId="70DEF807" w14:textId="77777777" w:rsidR="00B36FE4" w:rsidRPr="00114175" w:rsidRDefault="00B36FE4" w:rsidP="00114175">
      <w:pPr>
        <w:rPr>
          <w:rFonts w:ascii="Segoe UI" w:hAnsi="Segoe UI" w:cs="Segoe UI"/>
          <w:sz w:val="18"/>
          <w:szCs w:val="18"/>
          <w:lang w:val="da-DK"/>
        </w:rPr>
      </w:pPr>
      <w:r w:rsidRPr="00114175">
        <w:rPr>
          <w:rStyle w:val="normaltextrun"/>
          <w:lang w:val="da-DK"/>
        </w:rPr>
        <w:t> </w:t>
      </w:r>
      <w:r w:rsidRPr="00114175">
        <w:rPr>
          <w:rStyle w:val="eop"/>
          <w:lang w:val="da-DK"/>
        </w:rPr>
        <w:t> </w:t>
      </w:r>
    </w:p>
    <w:p w14:paraId="5C6A3505" w14:textId="77777777" w:rsidR="00114175" w:rsidRPr="00114175" w:rsidRDefault="00B36FE4" w:rsidP="00114175">
      <w:pPr>
        <w:rPr>
          <w:rStyle w:val="eop"/>
          <w:lang w:val="da-DK"/>
        </w:rPr>
      </w:pPr>
      <w:r w:rsidRPr="00114175">
        <w:rPr>
          <w:rStyle w:val="normaltextrun"/>
          <w:bCs/>
          <w:lang w:val="da-DK"/>
        </w:rPr>
        <w:t>Konkrete initiativer:  </w:t>
      </w:r>
      <w:r w:rsidRPr="00114175">
        <w:rPr>
          <w:rStyle w:val="eop"/>
          <w:lang w:val="da-DK"/>
        </w:rPr>
        <w:t> </w:t>
      </w:r>
    </w:p>
    <w:p w14:paraId="0FBF2915" w14:textId="3AFE68A3" w:rsidR="00114175" w:rsidRPr="00114175" w:rsidRDefault="00B36FE4" w:rsidP="00114175">
      <w:pPr>
        <w:pStyle w:val="Listeafsnit"/>
        <w:numPr>
          <w:ilvl w:val="0"/>
          <w:numId w:val="10"/>
        </w:numPr>
        <w:rPr>
          <w:rStyle w:val="eop"/>
          <w:lang w:val="da-DK"/>
        </w:rPr>
      </w:pPr>
      <w:r w:rsidRPr="00114175">
        <w:rPr>
          <w:rStyle w:val="normaltextrun"/>
          <w:lang w:val="da-DK"/>
        </w:rPr>
        <w:t>Der udarbejdes en samlet datastrategi for Danmark på tværs af offentlige myndigheder, der sætter Danmark i front med høje digitale ambitioner og skaber rum for innovation</w:t>
      </w:r>
      <w:r w:rsidR="00114175">
        <w:rPr>
          <w:rStyle w:val="eop"/>
          <w:lang w:val="da-DK"/>
        </w:rPr>
        <w:t>.</w:t>
      </w:r>
    </w:p>
    <w:p w14:paraId="0A80B36D" w14:textId="5EA3BD86" w:rsidR="00B36FE4" w:rsidRPr="00114175" w:rsidRDefault="00B36FE4" w:rsidP="00B36FE4">
      <w:pPr>
        <w:pStyle w:val="Listeafsnit"/>
        <w:numPr>
          <w:ilvl w:val="0"/>
          <w:numId w:val="10"/>
        </w:numPr>
        <w:textAlignment w:val="baseline"/>
        <w:rPr>
          <w:rFonts w:ascii="Segoe UI" w:hAnsi="Segoe UI" w:cs="Segoe UI"/>
          <w:sz w:val="18"/>
          <w:szCs w:val="18"/>
          <w:lang w:val="da-DK"/>
        </w:rPr>
      </w:pPr>
      <w:r w:rsidRPr="00114175">
        <w:rPr>
          <w:rStyle w:val="normaltextrun"/>
          <w:lang w:val="da-DK"/>
        </w:rPr>
        <w:lastRenderedPageBreak/>
        <w:t>Som del af datastrategien øremærkes der en pulje til at styrke SMV’ernes arbejde med indsamling, bearbejdning og brug af data i forbindelse med nye teknologier, som f</w:t>
      </w:r>
      <w:r w:rsidR="00114175">
        <w:rPr>
          <w:rStyle w:val="normaltextrun"/>
          <w:lang w:val="da-DK"/>
        </w:rPr>
        <w:t>.eks.</w:t>
      </w:r>
      <w:r w:rsidRPr="00114175">
        <w:rPr>
          <w:rStyle w:val="normaltextrun"/>
          <w:lang w:val="da-DK"/>
        </w:rPr>
        <w:t xml:space="preserve"> AI</w:t>
      </w:r>
      <w:r w:rsidR="00114175">
        <w:rPr>
          <w:rStyle w:val="eop"/>
          <w:lang w:val="da-DK"/>
        </w:rPr>
        <w:t>.</w:t>
      </w:r>
      <w:r w:rsidRPr="00114175">
        <w:rPr>
          <w:rStyle w:val="eop"/>
          <w:lang w:val="da-DK"/>
        </w:rPr>
        <w:t> </w:t>
      </w:r>
    </w:p>
    <w:p w14:paraId="16CBDC0E" w14:textId="7F072C23" w:rsidR="00B36FE4" w:rsidRDefault="00B36FE4">
      <w:pPr>
        <w:spacing w:line="240" w:lineRule="auto"/>
        <w:rPr>
          <w:rStyle w:val="normaltextrun"/>
          <w:rFonts w:ascii="Franklin Gothic Demi" w:eastAsia="Times New Roman" w:hAnsi="Franklin Gothic Demi" w:cs="Segoe UI"/>
          <w:bCs/>
          <w:color w:val="274447"/>
          <w:sz w:val="40"/>
          <w:szCs w:val="40"/>
          <w:lang w:val="da-DK" w:eastAsia="da-DK"/>
        </w:rPr>
      </w:pPr>
    </w:p>
    <w:p w14:paraId="25C5D0FD" w14:textId="77777777" w:rsidR="00B36FE4" w:rsidRDefault="00B36FE4" w:rsidP="00B36FE4">
      <w:pPr>
        <w:pStyle w:val="paragraph"/>
        <w:spacing w:before="0" w:beforeAutospacing="0" w:after="0" w:afterAutospacing="0"/>
        <w:textAlignment w:val="baseline"/>
        <w:rPr>
          <w:rFonts w:ascii="Segoe UI" w:hAnsi="Segoe UI" w:cs="Segoe UI"/>
          <w:b/>
          <w:bCs/>
          <w:color w:val="274447"/>
          <w:sz w:val="18"/>
          <w:szCs w:val="18"/>
        </w:rPr>
      </w:pPr>
      <w:r>
        <w:rPr>
          <w:rStyle w:val="normaltextrun"/>
          <w:rFonts w:ascii="Franklin Gothic Demi" w:hAnsi="Franklin Gothic Demi" w:cs="Segoe UI"/>
          <w:bCs/>
          <w:color w:val="274447"/>
          <w:sz w:val="40"/>
          <w:szCs w:val="40"/>
        </w:rPr>
        <w:t>Sikker og ansvarlig </w:t>
      </w:r>
      <w:r>
        <w:rPr>
          <w:rStyle w:val="normaltextrun"/>
          <w:rFonts w:ascii="Franklin Gothic Demi" w:hAnsi="Franklin Gothic Demi" w:cs="Segoe UI"/>
          <w:bCs/>
          <w:color w:val="75B7B3"/>
          <w:sz w:val="40"/>
          <w:szCs w:val="40"/>
        </w:rPr>
        <w:t>frigivelse af alle offentlige data </w:t>
      </w:r>
      <w:r>
        <w:rPr>
          <w:rStyle w:val="normaltextrun"/>
          <w:rFonts w:ascii="Franklin Gothic Demi" w:hAnsi="Franklin Gothic Demi" w:cs="Segoe UI"/>
          <w:bCs/>
          <w:color w:val="274447"/>
          <w:sz w:val="40"/>
          <w:szCs w:val="40"/>
        </w:rPr>
        <w:t>til innovation</w:t>
      </w:r>
      <w:r>
        <w:rPr>
          <w:rStyle w:val="eop"/>
          <w:rFonts w:ascii="Franklin Gothic Demi" w:hAnsi="Franklin Gothic Demi" w:cs="Segoe UI"/>
          <w:b/>
          <w:bCs/>
          <w:color w:val="274447"/>
          <w:sz w:val="40"/>
          <w:szCs w:val="40"/>
        </w:rPr>
        <w:t> </w:t>
      </w:r>
    </w:p>
    <w:p w14:paraId="30EF53D3" w14:textId="34EA3604" w:rsidR="00B36FE4" w:rsidRPr="00114175" w:rsidRDefault="00B36FE4" w:rsidP="00114175">
      <w:pPr>
        <w:rPr>
          <w:rFonts w:ascii="Segoe UI" w:hAnsi="Segoe UI" w:cs="Segoe UI"/>
          <w:sz w:val="18"/>
          <w:szCs w:val="18"/>
          <w:lang w:val="da-DK"/>
        </w:rPr>
      </w:pPr>
      <w:r>
        <w:rPr>
          <w:rStyle w:val="normaltextrun"/>
        </w:rPr>
        <w:t xml:space="preserve">Danmark ligger inde med en lang række værdifulde data, som forsvarligt brugt kan skabe ny vækst og arbejdspladser. </w:t>
      </w:r>
      <w:r w:rsidR="00114175">
        <w:rPr>
          <w:rStyle w:val="normaltextrun"/>
        </w:rPr>
        <w:br/>
      </w:r>
      <w:r w:rsidR="00114175">
        <w:rPr>
          <w:rStyle w:val="normaltextrun"/>
        </w:rPr>
        <w:br/>
      </w:r>
      <w:r w:rsidR="00114175" w:rsidRPr="00114175">
        <w:rPr>
          <w:rStyle w:val="normaltextrun"/>
          <w:lang w:val="da-DK"/>
        </w:rPr>
        <w:t>IT</w:t>
      </w:r>
      <w:r w:rsidR="00114175">
        <w:rPr>
          <w:rStyle w:val="normaltextrun"/>
          <w:lang w:val="da-DK"/>
        </w:rPr>
        <w:t>-Branchen</w:t>
      </w:r>
      <w:r w:rsidRPr="00114175">
        <w:rPr>
          <w:rStyle w:val="normaltextrun"/>
          <w:lang w:val="da-DK"/>
        </w:rPr>
        <w:t xml:space="preserve"> foreslå</w:t>
      </w:r>
      <w:r w:rsidR="00114175">
        <w:rPr>
          <w:rStyle w:val="normaltextrun"/>
          <w:lang w:val="da-DK"/>
        </w:rPr>
        <w:t>r</w:t>
      </w:r>
      <w:r w:rsidRPr="00114175">
        <w:rPr>
          <w:rStyle w:val="normaltextrun"/>
          <w:lang w:val="da-DK"/>
        </w:rPr>
        <w:t>, at der systematisk kortlægges og aftales en plan for sikkert og ansvarligt at frigive og gøre alle offentlige data tilgængelige for innovation, forskning og konkrete løsninger.  </w:t>
      </w:r>
      <w:r w:rsidRPr="00114175">
        <w:rPr>
          <w:rStyle w:val="eop"/>
          <w:lang w:val="da-DK"/>
        </w:rPr>
        <w:t> </w:t>
      </w:r>
    </w:p>
    <w:p w14:paraId="686F9E4A" w14:textId="77777777" w:rsidR="00B36FE4" w:rsidRPr="00114175" w:rsidRDefault="00B36FE4" w:rsidP="00114175">
      <w:pPr>
        <w:rPr>
          <w:rFonts w:ascii="Segoe UI" w:hAnsi="Segoe UI" w:cs="Segoe UI"/>
          <w:sz w:val="18"/>
          <w:szCs w:val="18"/>
          <w:lang w:val="da-DK"/>
        </w:rPr>
      </w:pPr>
      <w:r w:rsidRPr="00114175">
        <w:rPr>
          <w:rStyle w:val="normaltextrun"/>
          <w:lang w:val="da-DK"/>
        </w:rPr>
        <w:t> </w:t>
      </w:r>
      <w:r w:rsidRPr="00114175">
        <w:rPr>
          <w:rStyle w:val="eop"/>
          <w:lang w:val="da-DK"/>
        </w:rPr>
        <w:t> </w:t>
      </w:r>
    </w:p>
    <w:p w14:paraId="1D187884" w14:textId="759CEFBD" w:rsidR="00B36FE4" w:rsidRDefault="00B36FE4" w:rsidP="00114175">
      <w:pPr>
        <w:rPr>
          <w:rFonts w:ascii="Segoe UI" w:hAnsi="Segoe UI" w:cs="Segoe UI"/>
          <w:sz w:val="18"/>
          <w:szCs w:val="18"/>
        </w:rPr>
      </w:pPr>
      <w:proofErr w:type="spellStart"/>
      <w:r>
        <w:rPr>
          <w:rStyle w:val="normaltextrun"/>
        </w:rPr>
        <w:t>Som</w:t>
      </w:r>
      <w:proofErr w:type="spellEnd"/>
      <w:r>
        <w:rPr>
          <w:rStyle w:val="normaltextrun"/>
        </w:rPr>
        <w:t xml:space="preserve"> </w:t>
      </w:r>
      <w:proofErr w:type="spellStart"/>
      <w:r>
        <w:rPr>
          <w:rStyle w:val="normaltextrun"/>
        </w:rPr>
        <w:t>nævnt</w:t>
      </w:r>
      <w:proofErr w:type="spellEnd"/>
      <w:r>
        <w:rPr>
          <w:rStyle w:val="normaltextrun"/>
        </w:rPr>
        <w:t xml:space="preserve"> </w:t>
      </w:r>
      <w:proofErr w:type="spellStart"/>
      <w:r>
        <w:rPr>
          <w:rStyle w:val="normaltextrun"/>
        </w:rPr>
        <w:t>tidligere</w:t>
      </w:r>
      <w:proofErr w:type="spellEnd"/>
      <w:r>
        <w:rPr>
          <w:rStyle w:val="normaltextrun"/>
        </w:rPr>
        <w:t xml:space="preserve"> har Danmark en lang tradition for offentlig dataindsamling og har opbygget verdensførende registre med data af høj kvalitet. </w:t>
      </w:r>
      <w:r w:rsidR="00114175">
        <w:rPr>
          <w:rStyle w:val="normaltextrun"/>
        </w:rPr>
        <w:br/>
      </w:r>
      <w:r w:rsidR="00114175">
        <w:rPr>
          <w:rStyle w:val="normaltextrun"/>
        </w:rPr>
        <w:br/>
      </w:r>
      <w:r>
        <w:rPr>
          <w:rStyle w:val="normaltextrun"/>
        </w:rPr>
        <w:t xml:space="preserve">Der deles </w:t>
      </w:r>
      <w:proofErr w:type="spellStart"/>
      <w:r>
        <w:rPr>
          <w:rStyle w:val="normaltextrun"/>
        </w:rPr>
        <w:t>allerede</w:t>
      </w:r>
      <w:proofErr w:type="spellEnd"/>
      <w:r>
        <w:rPr>
          <w:rStyle w:val="normaltextrun"/>
        </w:rPr>
        <w:t xml:space="preserve"> mange offentlige data med private, men der skabes ikke nok innovation med udgangspunkt i de data der udstilles. </w:t>
      </w:r>
      <w:r w:rsidR="00114175">
        <w:rPr>
          <w:rStyle w:val="normaltextrun"/>
        </w:rPr>
        <w:br/>
      </w:r>
      <w:r w:rsidR="00114175">
        <w:rPr>
          <w:rStyle w:val="normaltextrun"/>
        </w:rPr>
        <w:br/>
      </w:r>
      <w:r>
        <w:rPr>
          <w:rStyle w:val="normaltextrun"/>
        </w:rPr>
        <w:t xml:space="preserve">Det </w:t>
      </w:r>
      <w:proofErr w:type="spellStart"/>
      <w:r>
        <w:rPr>
          <w:rStyle w:val="normaltextrun"/>
        </w:rPr>
        <w:t>skyldes</w:t>
      </w:r>
      <w:proofErr w:type="spellEnd"/>
      <w:r>
        <w:rPr>
          <w:rStyle w:val="normaltextrun"/>
        </w:rPr>
        <w:t xml:space="preserve"> </w:t>
      </w:r>
      <w:proofErr w:type="spellStart"/>
      <w:r>
        <w:rPr>
          <w:rStyle w:val="normaltextrun"/>
        </w:rPr>
        <w:t>blandt</w:t>
      </w:r>
      <w:proofErr w:type="spellEnd"/>
      <w:r>
        <w:rPr>
          <w:rStyle w:val="normaltextrun"/>
        </w:rPr>
        <w:t xml:space="preserve"> </w:t>
      </w:r>
      <w:proofErr w:type="spellStart"/>
      <w:r>
        <w:rPr>
          <w:rStyle w:val="normaltextrun"/>
        </w:rPr>
        <w:t>andet</w:t>
      </w:r>
      <w:proofErr w:type="spellEnd"/>
      <w:r>
        <w:rPr>
          <w:rStyle w:val="normaltextrun"/>
        </w:rPr>
        <w:t>, at der mangler overblik over hvor man kan finde data, men også at nogle af de mest værdifulde data inden for bl.a. sundhedsområdet er personfølsomme og derfor ikke deles. </w:t>
      </w:r>
      <w:r>
        <w:rPr>
          <w:rStyle w:val="eop"/>
        </w:rPr>
        <w:t> </w:t>
      </w:r>
    </w:p>
    <w:p w14:paraId="4ED42E8D" w14:textId="77777777" w:rsidR="00B36FE4" w:rsidRDefault="00B36FE4" w:rsidP="00114175">
      <w:pPr>
        <w:rPr>
          <w:rFonts w:ascii="Segoe UI" w:hAnsi="Segoe UI" w:cs="Segoe UI"/>
          <w:sz w:val="18"/>
          <w:szCs w:val="18"/>
        </w:rPr>
      </w:pPr>
      <w:r>
        <w:rPr>
          <w:rStyle w:val="normaltextrun"/>
        </w:rPr>
        <w:t> </w:t>
      </w:r>
      <w:r>
        <w:rPr>
          <w:rStyle w:val="eop"/>
        </w:rPr>
        <w:t> </w:t>
      </w:r>
    </w:p>
    <w:p w14:paraId="3D0AC5D1" w14:textId="21635CE5" w:rsidR="00B36FE4" w:rsidRDefault="00B36FE4" w:rsidP="00114175">
      <w:pPr>
        <w:rPr>
          <w:rFonts w:ascii="Segoe UI" w:hAnsi="Segoe UI" w:cs="Segoe UI"/>
          <w:sz w:val="18"/>
          <w:szCs w:val="18"/>
        </w:rPr>
      </w:pPr>
      <w:r>
        <w:rPr>
          <w:rStyle w:val="normaltextrun"/>
        </w:rPr>
        <w:t xml:space="preserve">Der findes dog flere løsninger, hvor data kan frigives under hensyn til privatlivsbeskyttelsen. For det er selvfølgeligt helt centralt, at udstilling af offentlige data må ikke ske på bekostning af privatlivsbeskyttelsen. </w:t>
      </w:r>
      <w:r w:rsidR="00114175">
        <w:rPr>
          <w:rStyle w:val="normaltextrun"/>
        </w:rPr>
        <w:br/>
      </w:r>
      <w:r w:rsidR="00114175">
        <w:rPr>
          <w:rStyle w:val="normaltextrun"/>
        </w:rPr>
        <w:br/>
      </w:r>
      <w:r>
        <w:rPr>
          <w:rStyle w:val="normaltextrun"/>
        </w:rPr>
        <w:t xml:space="preserve">For </w:t>
      </w:r>
      <w:proofErr w:type="spellStart"/>
      <w:r>
        <w:rPr>
          <w:rStyle w:val="normaltextrun"/>
        </w:rPr>
        <w:t>eksempel</w:t>
      </w:r>
      <w:proofErr w:type="spellEnd"/>
      <w:r>
        <w:rPr>
          <w:rStyle w:val="normaltextrun"/>
        </w:rPr>
        <w:t xml:space="preserve"> </w:t>
      </w:r>
      <w:proofErr w:type="spellStart"/>
      <w:r>
        <w:rPr>
          <w:rStyle w:val="normaltextrun"/>
        </w:rPr>
        <w:t>kan</w:t>
      </w:r>
      <w:proofErr w:type="spellEnd"/>
      <w:r>
        <w:rPr>
          <w:rStyle w:val="normaltextrun"/>
        </w:rPr>
        <w:t xml:space="preserve"> </w:t>
      </w:r>
      <w:proofErr w:type="spellStart"/>
      <w:r>
        <w:rPr>
          <w:rStyle w:val="normaltextrun"/>
        </w:rPr>
        <w:t>personfølsomt</w:t>
      </w:r>
      <w:proofErr w:type="spellEnd"/>
      <w:r>
        <w:rPr>
          <w:rStyle w:val="normaltextrun"/>
        </w:rPr>
        <w:t xml:space="preserve"> data frigives efter at være gjort anonyme eller syntetiske, så data om den enkelte borger ikke kan genskabes. Det gælder fx data på sundhedsområdet. </w:t>
      </w:r>
      <w:r>
        <w:rPr>
          <w:rStyle w:val="eop"/>
        </w:rPr>
        <w:t> </w:t>
      </w:r>
    </w:p>
    <w:p w14:paraId="6153C0A9" w14:textId="77777777" w:rsidR="00B36FE4" w:rsidRDefault="00B36FE4" w:rsidP="00114175">
      <w:pPr>
        <w:rPr>
          <w:rFonts w:ascii="Segoe UI" w:hAnsi="Segoe UI" w:cs="Segoe UI"/>
          <w:sz w:val="18"/>
          <w:szCs w:val="18"/>
        </w:rPr>
      </w:pPr>
      <w:r>
        <w:rPr>
          <w:rStyle w:val="normaltextrun"/>
        </w:rPr>
        <w:t> </w:t>
      </w:r>
      <w:r>
        <w:rPr>
          <w:rStyle w:val="eop"/>
        </w:rPr>
        <w:t> </w:t>
      </w:r>
    </w:p>
    <w:p w14:paraId="6512F626" w14:textId="77777777" w:rsidR="00B36FE4" w:rsidRDefault="00B36FE4" w:rsidP="00114175">
      <w:pPr>
        <w:rPr>
          <w:rFonts w:ascii="Segoe UI" w:hAnsi="Segoe UI" w:cs="Segoe UI"/>
          <w:sz w:val="18"/>
          <w:szCs w:val="18"/>
        </w:rPr>
      </w:pPr>
      <w:r>
        <w:rPr>
          <w:rStyle w:val="normaltextrun"/>
        </w:rPr>
        <w:t>Det er afgørende at understrege, at virksomhederne ingen interesse har i at arbejde med personfølsomme data, men at det er mønstrene og sammenhængene i store datamængder, der kan bruges til at skabe nye virksomheder og løsninger til gavn for dansk vækst og arbejdspladser. </w:t>
      </w:r>
      <w:r>
        <w:rPr>
          <w:rStyle w:val="eop"/>
        </w:rPr>
        <w:t> </w:t>
      </w:r>
    </w:p>
    <w:p w14:paraId="2379F915" w14:textId="77777777" w:rsidR="00B36FE4" w:rsidRDefault="00B36FE4" w:rsidP="00114175">
      <w:pPr>
        <w:rPr>
          <w:rFonts w:ascii="Segoe UI" w:hAnsi="Segoe UI" w:cs="Segoe UI"/>
          <w:sz w:val="18"/>
          <w:szCs w:val="18"/>
        </w:rPr>
      </w:pPr>
      <w:r>
        <w:rPr>
          <w:rStyle w:val="normaltextrun"/>
        </w:rPr>
        <w:lastRenderedPageBreak/>
        <w:t> </w:t>
      </w:r>
      <w:r>
        <w:rPr>
          <w:rStyle w:val="eop"/>
        </w:rPr>
        <w:t> </w:t>
      </w:r>
    </w:p>
    <w:p w14:paraId="7A5880D3" w14:textId="77777777" w:rsidR="00114175" w:rsidRPr="00114175" w:rsidRDefault="00B36FE4" w:rsidP="00114175">
      <w:pPr>
        <w:rPr>
          <w:rStyle w:val="eop"/>
          <w:lang w:val="da-DK"/>
        </w:rPr>
      </w:pPr>
      <w:r w:rsidRPr="00114175">
        <w:rPr>
          <w:rStyle w:val="normaltextrun"/>
          <w:bCs/>
          <w:lang w:val="da-DK"/>
        </w:rPr>
        <w:t>Konkrete initiativer: </w:t>
      </w:r>
      <w:r w:rsidRPr="00114175">
        <w:rPr>
          <w:rStyle w:val="eop"/>
          <w:lang w:val="da-DK"/>
        </w:rPr>
        <w:t> </w:t>
      </w:r>
    </w:p>
    <w:p w14:paraId="4E014262" w14:textId="77777777" w:rsidR="00114175" w:rsidRPr="00114175" w:rsidRDefault="00B36FE4" w:rsidP="00114175">
      <w:pPr>
        <w:pStyle w:val="Listeafsnit"/>
        <w:numPr>
          <w:ilvl w:val="0"/>
          <w:numId w:val="11"/>
        </w:numPr>
        <w:rPr>
          <w:rStyle w:val="normaltextrun"/>
          <w:lang w:val="da-DK"/>
        </w:rPr>
      </w:pPr>
      <w:r w:rsidRPr="00114175">
        <w:rPr>
          <w:rStyle w:val="normaltextrun"/>
          <w:lang w:val="da-DK"/>
        </w:rPr>
        <w:t>Der udarbejdes en oversigt over hvilke offentlige data der endnu ikke er frigivet, herunder hvilke der kræver anonymisering for at blive frigivet. Oversigten skal inkludere omkostninger ved frigivelse</w:t>
      </w:r>
      <w:r w:rsidR="00114175" w:rsidRPr="00114175">
        <w:rPr>
          <w:rStyle w:val="normaltextrun"/>
          <w:lang w:val="da-DK"/>
        </w:rPr>
        <w:t xml:space="preserve">. </w:t>
      </w:r>
    </w:p>
    <w:p w14:paraId="1E419E68" w14:textId="5666BAF2" w:rsidR="00114175" w:rsidRPr="00114175" w:rsidRDefault="00B36FE4" w:rsidP="00114175">
      <w:pPr>
        <w:pStyle w:val="Listeafsnit"/>
        <w:numPr>
          <w:ilvl w:val="0"/>
          <w:numId w:val="11"/>
        </w:numPr>
        <w:rPr>
          <w:rStyle w:val="eop"/>
          <w:lang w:val="da-DK"/>
        </w:rPr>
      </w:pPr>
      <w:r w:rsidRPr="00114175">
        <w:rPr>
          <w:rStyle w:val="normaltextrun"/>
          <w:lang w:val="da-DK"/>
        </w:rPr>
        <w:t xml:space="preserve">Der etableres en bølgeplan for frigivelse af offentlige data, der sikrer, at alle offentlige data er udstillet inden 2025. </w:t>
      </w:r>
      <w:r>
        <w:rPr>
          <w:rStyle w:val="normaltextrun"/>
        </w:rPr>
        <w:t xml:space="preserve">Data </w:t>
      </w:r>
      <w:proofErr w:type="spellStart"/>
      <w:r>
        <w:rPr>
          <w:rStyle w:val="normaltextrun"/>
        </w:rPr>
        <w:t>frigives</w:t>
      </w:r>
      <w:proofErr w:type="spellEnd"/>
      <w:r>
        <w:rPr>
          <w:rStyle w:val="normaltextrun"/>
        </w:rPr>
        <w:t xml:space="preserve"> </w:t>
      </w:r>
      <w:proofErr w:type="spellStart"/>
      <w:r>
        <w:rPr>
          <w:rStyle w:val="normaltextrun"/>
        </w:rPr>
        <w:t>i</w:t>
      </w:r>
      <w:proofErr w:type="spellEnd"/>
      <w:r>
        <w:rPr>
          <w:rStyle w:val="normaltextrun"/>
        </w:rPr>
        <w:t xml:space="preserve"> et standardiseret og brugervenligt format. </w:t>
      </w:r>
      <w:r w:rsidRPr="00114175">
        <w:rPr>
          <w:rStyle w:val="normaltextrun"/>
          <w:lang w:val="da-DK"/>
        </w:rPr>
        <w:t>Prioritering af rækkefølge af frigivelse af data bør ske i et tæt samarbejde mellem myndigheder og erhvervslivet</w:t>
      </w:r>
      <w:r w:rsidR="00114175" w:rsidRPr="00114175">
        <w:rPr>
          <w:rStyle w:val="normaltextrun"/>
          <w:lang w:val="da-DK"/>
        </w:rPr>
        <w:t>.</w:t>
      </w:r>
      <w:r w:rsidRPr="00114175">
        <w:rPr>
          <w:rStyle w:val="eop"/>
          <w:lang w:val="da-DK"/>
        </w:rPr>
        <w:t> </w:t>
      </w:r>
    </w:p>
    <w:p w14:paraId="76895D1B" w14:textId="58A206BE" w:rsidR="00B36FE4" w:rsidRPr="00114175" w:rsidRDefault="00B36FE4" w:rsidP="00114175">
      <w:pPr>
        <w:pStyle w:val="Listeafsnit"/>
        <w:numPr>
          <w:ilvl w:val="0"/>
          <w:numId w:val="11"/>
        </w:numPr>
        <w:rPr>
          <w:rFonts w:ascii="Segoe UI" w:hAnsi="Segoe UI" w:cs="Segoe UI"/>
          <w:sz w:val="18"/>
          <w:szCs w:val="18"/>
          <w:lang w:val="da-DK"/>
        </w:rPr>
      </w:pPr>
      <w:r w:rsidRPr="00114175">
        <w:rPr>
          <w:rStyle w:val="normaltextrun"/>
          <w:lang w:val="da-DK"/>
        </w:rPr>
        <w:t>Information om hvordan man tilgår offentlige data skal samles på en portal, hvorfra der vejledes i hvordan data kan tilgås og under hvilke forudsætninger data kan anvendes. Det bør </w:t>
      </w:r>
      <w:proofErr w:type="gramStart"/>
      <w:r w:rsidRPr="00114175">
        <w:rPr>
          <w:rStyle w:val="normaltextrun"/>
          <w:lang w:val="da-DK"/>
        </w:rPr>
        <w:t>endvidere</w:t>
      </w:r>
      <w:proofErr w:type="gramEnd"/>
      <w:r w:rsidRPr="00114175">
        <w:rPr>
          <w:rStyle w:val="normaltextrun"/>
          <w:lang w:val="da-DK"/>
        </w:rPr>
        <w:t> afsættes ressourcer til en vejledningsfunktion, hvor man kan få ekspertviden til håndtering af konkrete forespørgsler</w:t>
      </w:r>
      <w:r w:rsidR="00114175" w:rsidRPr="00114175">
        <w:rPr>
          <w:rStyle w:val="normaltextrun"/>
          <w:lang w:val="da-DK"/>
        </w:rPr>
        <w:t>.</w:t>
      </w:r>
    </w:p>
    <w:p w14:paraId="54C65A37" w14:textId="73E0EAD6" w:rsidR="00B36FE4" w:rsidRDefault="00B36FE4" w:rsidP="00114175">
      <w:pPr>
        <w:rPr>
          <w:rStyle w:val="normaltextrun"/>
          <w:rFonts w:ascii="Franklin Gothic Demi" w:eastAsia="Times New Roman" w:hAnsi="Franklin Gothic Demi" w:cs="Segoe UI"/>
          <w:bCs/>
          <w:color w:val="274447"/>
          <w:sz w:val="40"/>
          <w:szCs w:val="40"/>
          <w:lang w:val="da-DK" w:eastAsia="da-DK"/>
        </w:rPr>
      </w:pPr>
    </w:p>
    <w:p w14:paraId="587FD223" w14:textId="77777777" w:rsidR="00B36FE4" w:rsidRDefault="00B36FE4" w:rsidP="00B36FE4">
      <w:pPr>
        <w:pStyle w:val="paragraph"/>
        <w:spacing w:before="0" w:beforeAutospacing="0" w:after="0" w:afterAutospacing="0"/>
        <w:textAlignment w:val="baseline"/>
        <w:rPr>
          <w:rFonts w:ascii="Segoe UI" w:hAnsi="Segoe UI" w:cs="Segoe UI"/>
          <w:b/>
          <w:bCs/>
          <w:color w:val="274447"/>
          <w:sz w:val="18"/>
          <w:szCs w:val="18"/>
        </w:rPr>
      </w:pPr>
      <w:r>
        <w:rPr>
          <w:rStyle w:val="normaltextrun"/>
          <w:rFonts w:ascii="Franklin Gothic Demi" w:hAnsi="Franklin Gothic Demi" w:cs="Segoe UI"/>
          <w:bCs/>
          <w:color w:val="274447"/>
          <w:sz w:val="40"/>
          <w:szCs w:val="40"/>
        </w:rPr>
        <w:t>Borgeren har </w:t>
      </w:r>
      <w:r>
        <w:rPr>
          <w:rStyle w:val="normaltextrun"/>
          <w:rFonts w:ascii="Franklin Gothic Demi" w:hAnsi="Franklin Gothic Demi" w:cs="Segoe UI"/>
          <w:bCs/>
          <w:color w:val="75B7B3"/>
          <w:sz w:val="40"/>
          <w:szCs w:val="40"/>
        </w:rPr>
        <w:t>styr på egen data</w:t>
      </w:r>
      <w:r>
        <w:rPr>
          <w:rStyle w:val="eop"/>
          <w:rFonts w:ascii="Franklin Gothic Demi" w:hAnsi="Franklin Gothic Demi" w:cs="Segoe UI"/>
          <w:b/>
          <w:bCs/>
          <w:color w:val="75B7B3"/>
          <w:sz w:val="40"/>
          <w:szCs w:val="40"/>
        </w:rPr>
        <w:t> </w:t>
      </w:r>
    </w:p>
    <w:p w14:paraId="3AAD609B" w14:textId="642AA507" w:rsidR="00B36FE4" w:rsidRPr="00114175" w:rsidRDefault="00B36FE4" w:rsidP="00114175">
      <w:pPr>
        <w:rPr>
          <w:rFonts w:ascii="Segoe UI" w:hAnsi="Segoe UI" w:cs="Segoe UI"/>
          <w:sz w:val="18"/>
          <w:szCs w:val="18"/>
          <w:lang w:val="da-DK"/>
        </w:rPr>
      </w:pPr>
      <w:r>
        <w:rPr>
          <w:rStyle w:val="normaltextrun"/>
        </w:rPr>
        <w:t xml:space="preserve">De fleste borgere har ikke et overblik over alle de data, der er indsamlet om dem af forskellige myndigheder. </w:t>
      </w:r>
      <w:r w:rsidR="00114175">
        <w:rPr>
          <w:rStyle w:val="normaltextrun"/>
        </w:rPr>
        <w:br/>
      </w:r>
      <w:r w:rsidR="00114175">
        <w:rPr>
          <w:rStyle w:val="normaltextrun"/>
        </w:rPr>
        <w:br/>
      </w:r>
      <w:r w:rsidR="00114175" w:rsidRPr="00114175">
        <w:rPr>
          <w:rStyle w:val="normaltextrun"/>
          <w:lang w:val="da-DK"/>
        </w:rPr>
        <w:t>IT</w:t>
      </w:r>
      <w:r w:rsidR="00114175">
        <w:rPr>
          <w:rStyle w:val="normaltextrun"/>
          <w:lang w:val="da-DK"/>
        </w:rPr>
        <w:t>-Branchen</w:t>
      </w:r>
      <w:r w:rsidRPr="00114175">
        <w:rPr>
          <w:rStyle w:val="normaltextrun"/>
          <w:lang w:val="da-DK"/>
        </w:rPr>
        <w:t xml:space="preserve"> foreslå</w:t>
      </w:r>
      <w:r w:rsidR="00114175">
        <w:rPr>
          <w:rStyle w:val="normaltextrun"/>
          <w:lang w:val="da-DK"/>
        </w:rPr>
        <w:t>r</w:t>
      </w:r>
      <w:r w:rsidRPr="00114175">
        <w:rPr>
          <w:rStyle w:val="normaltextrun"/>
          <w:lang w:val="da-DK"/>
        </w:rPr>
        <w:t>, at der etableres en portal, der giver borgerne afgang til at se jeres egen data samt at administrere deling af data. </w:t>
      </w:r>
      <w:r w:rsidRPr="00114175">
        <w:rPr>
          <w:rStyle w:val="eop"/>
          <w:lang w:val="da-DK"/>
        </w:rPr>
        <w:t> </w:t>
      </w:r>
    </w:p>
    <w:p w14:paraId="285FF69F" w14:textId="77777777" w:rsidR="00B36FE4" w:rsidRPr="00114175" w:rsidRDefault="00B36FE4" w:rsidP="00114175">
      <w:pPr>
        <w:rPr>
          <w:rFonts w:ascii="Segoe UI" w:hAnsi="Segoe UI" w:cs="Segoe UI"/>
          <w:sz w:val="18"/>
          <w:szCs w:val="18"/>
          <w:lang w:val="da-DK"/>
        </w:rPr>
      </w:pPr>
      <w:r w:rsidRPr="00114175">
        <w:rPr>
          <w:rStyle w:val="normaltextrun"/>
          <w:lang w:val="da-DK"/>
        </w:rPr>
        <w:t> </w:t>
      </w:r>
      <w:r w:rsidRPr="00114175">
        <w:rPr>
          <w:rStyle w:val="eop"/>
          <w:lang w:val="da-DK"/>
        </w:rPr>
        <w:t> </w:t>
      </w:r>
    </w:p>
    <w:p w14:paraId="04850336" w14:textId="77777777" w:rsidR="00B36FE4" w:rsidRDefault="00B36FE4" w:rsidP="00114175">
      <w:pPr>
        <w:rPr>
          <w:rFonts w:ascii="Segoe UI" w:hAnsi="Segoe UI" w:cs="Segoe UI"/>
          <w:sz w:val="18"/>
          <w:szCs w:val="18"/>
        </w:rPr>
      </w:pPr>
      <w:r>
        <w:rPr>
          <w:rStyle w:val="normaltextrun"/>
        </w:rPr>
        <w:t xml:space="preserve">Der </w:t>
      </w:r>
      <w:proofErr w:type="spellStart"/>
      <w:r>
        <w:rPr>
          <w:rStyle w:val="normaltextrun"/>
        </w:rPr>
        <w:t>findes</w:t>
      </w:r>
      <w:proofErr w:type="spellEnd"/>
      <w:r>
        <w:rPr>
          <w:rStyle w:val="normaltextrun"/>
        </w:rPr>
        <w:t xml:space="preserve"> </w:t>
      </w:r>
      <w:proofErr w:type="spellStart"/>
      <w:r>
        <w:rPr>
          <w:rStyle w:val="normaltextrun"/>
        </w:rPr>
        <w:t>i</w:t>
      </w:r>
      <w:proofErr w:type="spellEnd"/>
      <w:r>
        <w:rPr>
          <w:rStyle w:val="normaltextrun"/>
        </w:rPr>
        <w:t xml:space="preserve"> </w:t>
      </w:r>
      <w:proofErr w:type="spellStart"/>
      <w:r>
        <w:rPr>
          <w:rStyle w:val="normaltextrun"/>
        </w:rPr>
        <w:t>dag</w:t>
      </w:r>
      <w:proofErr w:type="spellEnd"/>
      <w:r>
        <w:rPr>
          <w:rStyle w:val="normaltextrun"/>
        </w:rPr>
        <w:t xml:space="preserve"> ikke et samlet sted, hvor man som borger kan få et overblik over, hvilke data det offentlige har indsamlet om en. Samtidig har borgerne heller ikke mulighed for selv at administrere sin egen data, for eksempel ved at give tredjepart adgang til disse data. </w:t>
      </w:r>
      <w:r>
        <w:rPr>
          <w:rStyle w:val="eop"/>
        </w:rPr>
        <w:t> </w:t>
      </w:r>
    </w:p>
    <w:p w14:paraId="7DD8F319" w14:textId="77777777" w:rsidR="00B36FE4" w:rsidRDefault="00B36FE4" w:rsidP="00114175">
      <w:pPr>
        <w:rPr>
          <w:rFonts w:ascii="Segoe UI" w:hAnsi="Segoe UI" w:cs="Segoe UI"/>
          <w:sz w:val="18"/>
          <w:szCs w:val="18"/>
        </w:rPr>
      </w:pPr>
      <w:r>
        <w:rPr>
          <w:rStyle w:val="normaltextrun"/>
        </w:rPr>
        <w:t> </w:t>
      </w:r>
      <w:r>
        <w:rPr>
          <w:rStyle w:val="eop"/>
        </w:rPr>
        <w:t> </w:t>
      </w:r>
    </w:p>
    <w:p w14:paraId="06F3070A" w14:textId="77777777" w:rsidR="00B36FE4" w:rsidRDefault="00B36FE4" w:rsidP="00114175">
      <w:pPr>
        <w:rPr>
          <w:rFonts w:ascii="Segoe UI" w:hAnsi="Segoe UI" w:cs="Segoe UI"/>
          <w:sz w:val="18"/>
          <w:szCs w:val="18"/>
        </w:rPr>
      </w:pPr>
      <w:r>
        <w:rPr>
          <w:rStyle w:val="normaltextrun"/>
        </w:rPr>
        <w:t>Da mange borgerne har meget forskellige ønsker til hvad deres data må bruges til, vil det forventeligt styrke datadelingen samt befolkningens tillid til det offentliges anvendelse af deres data, hvis de selv styrer dette.  </w:t>
      </w:r>
      <w:r>
        <w:rPr>
          <w:rStyle w:val="eop"/>
        </w:rPr>
        <w:t> </w:t>
      </w:r>
    </w:p>
    <w:p w14:paraId="3461AEF9" w14:textId="77777777" w:rsidR="00B36FE4" w:rsidRDefault="00B36FE4" w:rsidP="00114175">
      <w:pPr>
        <w:rPr>
          <w:rFonts w:ascii="Segoe UI" w:hAnsi="Segoe UI" w:cs="Segoe UI"/>
          <w:sz w:val="18"/>
          <w:szCs w:val="18"/>
        </w:rPr>
      </w:pPr>
      <w:r>
        <w:rPr>
          <w:rStyle w:val="normaltextrun"/>
        </w:rPr>
        <w:t> </w:t>
      </w:r>
      <w:r>
        <w:rPr>
          <w:rStyle w:val="eop"/>
        </w:rPr>
        <w:t> </w:t>
      </w:r>
    </w:p>
    <w:p w14:paraId="142AD53C" w14:textId="77777777" w:rsidR="00114175" w:rsidRPr="00114175" w:rsidRDefault="00B36FE4" w:rsidP="00114175">
      <w:pPr>
        <w:rPr>
          <w:rStyle w:val="eop"/>
          <w:lang w:val="da-DK"/>
        </w:rPr>
      </w:pPr>
      <w:r w:rsidRPr="00114175">
        <w:rPr>
          <w:rStyle w:val="normaltextrun"/>
          <w:bCs/>
          <w:lang w:val="da-DK"/>
        </w:rPr>
        <w:t>Konkrete initiativer: </w:t>
      </w:r>
      <w:r w:rsidRPr="00114175">
        <w:rPr>
          <w:rStyle w:val="eop"/>
          <w:lang w:val="da-DK"/>
        </w:rPr>
        <w:t> </w:t>
      </w:r>
    </w:p>
    <w:p w14:paraId="4399CE1E" w14:textId="77777777" w:rsidR="00114175" w:rsidRPr="00114175" w:rsidRDefault="00B36FE4" w:rsidP="00114175">
      <w:pPr>
        <w:pStyle w:val="Listeafsnit"/>
        <w:numPr>
          <w:ilvl w:val="0"/>
          <w:numId w:val="12"/>
        </w:numPr>
        <w:rPr>
          <w:rStyle w:val="normaltextrun"/>
          <w:lang w:val="da-DK"/>
        </w:rPr>
      </w:pPr>
      <w:r w:rsidRPr="00114175">
        <w:rPr>
          <w:rStyle w:val="normaltextrun"/>
          <w:lang w:val="da-DK"/>
        </w:rPr>
        <w:t>Der etableres portal, hvorfra borgerne kan se hvilke data det offentlige har registreret om dem, samt hvilke myndigheder der han adgang til at se disse data (lovbestemt). Finansiering af etableringen af portalen samt drift forventes af ligge ud over rammen for digitaliseringsfonden</w:t>
      </w:r>
      <w:r w:rsidR="00114175" w:rsidRPr="00114175">
        <w:rPr>
          <w:rStyle w:val="normaltextrun"/>
          <w:lang w:val="da-DK"/>
        </w:rPr>
        <w:t xml:space="preserve">. </w:t>
      </w:r>
    </w:p>
    <w:p w14:paraId="6E33D72B" w14:textId="2D6A7409" w:rsidR="00B36FE4" w:rsidRPr="00114175" w:rsidRDefault="00B36FE4" w:rsidP="00114175">
      <w:pPr>
        <w:pStyle w:val="Listeafsnit"/>
        <w:numPr>
          <w:ilvl w:val="0"/>
          <w:numId w:val="12"/>
        </w:numPr>
        <w:rPr>
          <w:lang w:val="da-DK"/>
        </w:rPr>
      </w:pPr>
      <w:r w:rsidRPr="00114175">
        <w:rPr>
          <w:rStyle w:val="normaltextrun"/>
          <w:lang w:val="da-DK"/>
        </w:rPr>
        <w:lastRenderedPageBreak/>
        <w:t xml:space="preserve">Der etableres en samtykkeoversigt på portalen, hvorfra borgerne kan se og administrere hvem der har adgang til deres data. </w:t>
      </w:r>
      <w:r>
        <w:rPr>
          <w:rStyle w:val="normaltextrun"/>
        </w:rPr>
        <w:t xml:space="preserve">Der </w:t>
      </w:r>
      <w:proofErr w:type="spellStart"/>
      <w:r>
        <w:rPr>
          <w:rStyle w:val="normaltextrun"/>
        </w:rPr>
        <w:t>skal</w:t>
      </w:r>
      <w:proofErr w:type="spellEnd"/>
      <w:r>
        <w:rPr>
          <w:rStyle w:val="normaltextrun"/>
        </w:rPr>
        <w:t xml:space="preserve"> </w:t>
      </w:r>
      <w:proofErr w:type="spellStart"/>
      <w:r>
        <w:rPr>
          <w:rStyle w:val="normaltextrun"/>
        </w:rPr>
        <w:t>også</w:t>
      </w:r>
      <w:proofErr w:type="spellEnd"/>
      <w:r>
        <w:rPr>
          <w:rStyle w:val="normaltextrun"/>
        </w:rPr>
        <w:t xml:space="preserve"> </w:t>
      </w:r>
      <w:proofErr w:type="spellStart"/>
      <w:r>
        <w:rPr>
          <w:rStyle w:val="normaltextrun"/>
        </w:rPr>
        <w:t>være</w:t>
      </w:r>
      <w:proofErr w:type="spellEnd"/>
      <w:r>
        <w:rPr>
          <w:rStyle w:val="normaltextrun"/>
        </w:rPr>
        <w:t xml:space="preserve"> muligt at give adgang til 3. part. </w:t>
      </w:r>
      <w:r w:rsidRPr="00114175">
        <w:rPr>
          <w:rStyle w:val="normaltextrun"/>
          <w:lang w:val="da-DK"/>
        </w:rPr>
        <w:t>Defaultindstillinger skal sikre privatlivsbeskyttelse, men samtidig understøtte forsker- og innovationsadgang</w:t>
      </w:r>
      <w:r w:rsidR="00114175" w:rsidRPr="00114175">
        <w:rPr>
          <w:rStyle w:val="normaltextrun"/>
          <w:lang w:val="da-DK"/>
        </w:rPr>
        <w:t>.</w:t>
      </w:r>
      <w:r w:rsidRPr="00114175">
        <w:rPr>
          <w:rStyle w:val="eop"/>
          <w:lang w:val="da-DK"/>
        </w:rPr>
        <w:t> </w:t>
      </w:r>
    </w:p>
    <w:p w14:paraId="55D27991" w14:textId="77777777" w:rsidR="00B36FE4" w:rsidRPr="00114175" w:rsidRDefault="00B36FE4" w:rsidP="00114175">
      <w:pPr>
        <w:rPr>
          <w:rFonts w:ascii="Segoe UI" w:hAnsi="Segoe UI" w:cs="Segoe UI"/>
          <w:sz w:val="18"/>
          <w:szCs w:val="18"/>
          <w:lang w:val="da-DK"/>
        </w:rPr>
      </w:pPr>
      <w:r w:rsidRPr="00114175">
        <w:rPr>
          <w:rStyle w:val="eop"/>
          <w:lang w:val="da-DK"/>
        </w:rPr>
        <w:t> </w:t>
      </w:r>
    </w:p>
    <w:p w14:paraId="068E8DB7" w14:textId="77777777" w:rsidR="00B36FE4" w:rsidRPr="00114175" w:rsidRDefault="00B36FE4" w:rsidP="00114175">
      <w:pPr>
        <w:rPr>
          <w:b/>
          <w:bCs/>
          <w:i/>
          <w:iCs/>
          <w:lang w:val="da-DK"/>
        </w:rPr>
      </w:pPr>
    </w:p>
    <w:p w14:paraId="25DF5762" w14:textId="77777777" w:rsidR="00757755" w:rsidRPr="004D708B" w:rsidRDefault="00757755" w:rsidP="00114175">
      <w:pPr>
        <w:rPr>
          <w:lang w:val="da-DK"/>
        </w:rPr>
      </w:pPr>
    </w:p>
    <w:sectPr w:rsidR="00757755" w:rsidRPr="004D708B" w:rsidSect="006F712B">
      <w:footerReference w:type="default" r:id="rId12"/>
      <w:pgSz w:w="11900" w:h="16840"/>
      <w:pgMar w:top="1701" w:right="1418" w:bottom="1701" w:left="1418"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87978" w14:textId="77777777" w:rsidR="00B36FE4" w:rsidRDefault="00B36FE4" w:rsidP="0008243F">
      <w:r>
        <w:separator/>
      </w:r>
    </w:p>
  </w:endnote>
  <w:endnote w:type="continuationSeparator" w:id="0">
    <w:p w14:paraId="1372303C" w14:textId="77777777" w:rsidR="00B36FE4" w:rsidRDefault="00B36FE4" w:rsidP="0008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uda">
    <w:altName w:val="Calibri"/>
    <w:charset w:val="00"/>
    <w:family w:val="auto"/>
    <w:pitch w:val="variable"/>
    <w:sig w:usb0="0000002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48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3995"/>
      <w:gridCol w:w="4879"/>
    </w:tblGrid>
    <w:tr w:rsidR="009C7D92" w:rsidRPr="003941F3" w14:paraId="1F1F3273" w14:textId="77777777" w:rsidTr="003941F3">
      <w:trPr>
        <w:trHeight w:val="275"/>
      </w:trPr>
      <w:tc>
        <w:tcPr>
          <w:tcW w:w="3995" w:type="dxa"/>
          <w:vAlign w:val="bottom"/>
        </w:tcPr>
        <w:p w14:paraId="0FE862FB" w14:textId="77777777" w:rsidR="009C7D92" w:rsidRDefault="003941F3" w:rsidP="008223DE">
          <w:pPr>
            <w:pStyle w:val="Sidefod"/>
          </w:pPr>
          <w:r w:rsidRPr="00E07EBD">
            <w:rPr>
              <w:b/>
              <w:noProof/>
              <w:sz w:val="20"/>
              <w:szCs w:val="20"/>
              <w:lang w:val="da-DK" w:eastAsia="da-DK"/>
            </w:rPr>
            <w:drawing>
              <wp:anchor distT="0" distB="0" distL="0" distR="0" simplePos="0" relativeHeight="251669504" behindDoc="1" locked="0" layoutInCell="1" allowOverlap="0" wp14:anchorId="1E354FB3" wp14:editId="7E3F3527">
                <wp:simplePos x="0" y="0"/>
                <wp:positionH relativeFrom="column">
                  <wp:posOffset>-1301750</wp:posOffset>
                </wp:positionH>
                <wp:positionV relativeFrom="paragraph">
                  <wp:posOffset>-22860</wp:posOffset>
                </wp:positionV>
                <wp:extent cx="845820" cy="294640"/>
                <wp:effectExtent l="0" t="0" r="0" b="10160"/>
                <wp:wrapSquare wrapText="bothSides"/>
                <wp:docPr id="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5820" cy="294640"/>
                        </a:xfrm>
                        <a:prstGeom prst="rect">
                          <a:avLst/>
                        </a:prstGeom>
                      </pic:spPr>
                    </pic:pic>
                  </a:graphicData>
                </a:graphic>
                <wp14:sizeRelH relativeFrom="page">
                  <wp14:pctWidth>0</wp14:pctWidth>
                </wp14:sizeRelH>
                <wp14:sizeRelV relativeFrom="page">
                  <wp14:pctHeight>0</wp14:pctHeight>
                </wp14:sizeRelV>
              </wp:anchor>
            </w:drawing>
          </w:r>
        </w:p>
      </w:tc>
      <w:tc>
        <w:tcPr>
          <w:tcW w:w="4878" w:type="dxa"/>
          <w:vAlign w:val="bottom"/>
        </w:tcPr>
        <w:p w14:paraId="6129E410" w14:textId="77777777" w:rsidR="009C7D92" w:rsidRPr="003941F3" w:rsidRDefault="008223DE" w:rsidP="008223DE">
          <w:pPr>
            <w:pStyle w:val="Sidefod"/>
            <w:spacing w:line="240" w:lineRule="auto"/>
            <w:jc w:val="right"/>
            <w:rPr>
              <w:rFonts w:ascii="Franklin Gothic Book" w:hAnsi="Franklin Gothic Book"/>
            </w:rPr>
          </w:pPr>
          <w:r w:rsidRPr="003941F3">
            <w:rPr>
              <w:rFonts w:ascii="Franklin Gothic Book" w:hAnsi="Franklin Gothic Book"/>
            </w:rPr>
            <w:t>www.itb.dk</w:t>
          </w:r>
        </w:p>
      </w:tc>
    </w:tr>
  </w:tbl>
  <w:p w14:paraId="0ADF2A31" w14:textId="77777777" w:rsidR="009C7D92" w:rsidRDefault="009C7D9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41888" w14:textId="77777777" w:rsidR="00B36FE4" w:rsidRDefault="00B36FE4" w:rsidP="0008243F">
      <w:r>
        <w:separator/>
      </w:r>
    </w:p>
  </w:footnote>
  <w:footnote w:type="continuationSeparator" w:id="0">
    <w:p w14:paraId="2963DA5F" w14:textId="77777777" w:rsidR="00B36FE4" w:rsidRDefault="00B36FE4" w:rsidP="00082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F87"/>
    <w:multiLevelType w:val="hybridMultilevel"/>
    <w:tmpl w:val="F750650A"/>
    <w:lvl w:ilvl="0" w:tplc="43A0E08A">
      <w:start w:val="1"/>
      <w:numFmt w:val="bullet"/>
      <w:lvlText w:val=""/>
      <w:lvlJc w:val="left"/>
      <w:pPr>
        <w:ind w:left="720" w:hanging="360"/>
      </w:pPr>
      <w:rPr>
        <w:rFonts w:ascii="Symbol" w:hAnsi="Symbol" w:hint="default"/>
        <w:color w:val="C419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A11FD0"/>
    <w:multiLevelType w:val="multilevel"/>
    <w:tmpl w:val="40649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30EF8"/>
    <w:multiLevelType w:val="hybridMultilevel"/>
    <w:tmpl w:val="D5825296"/>
    <w:lvl w:ilvl="0" w:tplc="BB08B61E">
      <w:start w:val="1"/>
      <w:numFmt w:val="decimal"/>
      <w:lvlText w:val="%1."/>
      <w:lvlJc w:val="left"/>
      <w:pPr>
        <w:ind w:left="720" w:hanging="360"/>
      </w:pPr>
    </w:lvl>
    <w:lvl w:ilvl="1" w:tplc="1EAC17FA">
      <w:start w:val="1"/>
      <w:numFmt w:val="lowerLetter"/>
      <w:lvlText w:val="%2."/>
      <w:lvlJc w:val="left"/>
      <w:pPr>
        <w:ind w:left="1440" w:hanging="360"/>
      </w:pPr>
    </w:lvl>
    <w:lvl w:ilvl="2" w:tplc="3B687E36">
      <w:start w:val="1"/>
      <w:numFmt w:val="lowerRoman"/>
      <w:lvlText w:val="%3."/>
      <w:lvlJc w:val="right"/>
      <w:pPr>
        <w:ind w:left="2160" w:hanging="180"/>
      </w:pPr>
    </w:lvl>
    <w:lvl w:ilvl="3" w:tplc="50403D20">
      <w:start w:val="1"/>
      <w:numFmt w:val="decimal"/>
      <w:lvlText w:val="%4."/>
      <w:lvlJc w:val="left"/>
      <w:pPr>
        <w:ind w:left="2880" w:hanging="360"/>
      </w:pPr>
    </w:lvl>
    <w:lvl w:ilvl="4" w:tplc="8686415E">
      <w:start w:val="1"/>
      <w:numFmt w:val="lowerLetter"/>
      <w:lvlText w:val="%5."/>
      <w:lvlJc w:val="left"/>
      <w:pPr>
        <w:ind w:left="3600" w:hanging="360"/>
      </w:pPr>
    </w:lvl>
    <w:lvl w:ilvl="5" w:tplc="38A6A658">
      <w:start w:val="1"/>
      <w:numFmt w:val="lowerRoman"/>
      <w:lvlText w:val="%6."/>
      <w:lvlJc w:val="right"/>
      <w:pPr>
        <w:ind w:left="4320" w:hanging="180"/>
      </w:pPr>
    </w:lvl>
    <w:lvl w:ilvl="6" w:tplc="18E0D360">
      <w:start w:val="1"/>
      <w:numFmt w:val="decimal"/>
      <w:lvlText w:val="%7."/>
      <w:lvlJc w:val="left"/>
      <w:pPr>
        <w:ind w:left="5040" w:hanging="360"/>
      </w:pPr>
    </w:lvl>
    <w:lvl w:ilvl="7" w:tplc="9CA4AA94">
      <w:start w:val="1"/>
      <w:numFmt w:val="lowerLetter"/>
      <w:lvlText w:val="%8."/>
      <w:lvlJc w:val="left"/>
      <w:pPr>
        <w:ind w:left="5760" w:hanging="360"/>
      </w:pPr>
    </w:lvl>
    <w:lvl w:ilvl="8" w:tplc="7D803180">
      <w:start w:val="1"/>
      <w:numFmt w:val="lowerRoman"/>
      <w:lvlText w:val="%9."/>
      <w:lvlJc w:val="right"/>
      <w:pPr>
        <w:ind w:left="6480" w:hanging="180"/>
      </w:pPr>
    </w:lvl>
  </w:abstractNum>
  <w:abstractNum w:abstractNumId="3" w15:restartNumberingAfterBreak="0">
    <w:nsid w:val="31B05B74"/>
    <w:multiLevelType w:val="multilevel"/>
    <w:tmpl w:val="63B44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975E22"/>
    <w:multiLevelType w:val="hybridMultilevel"/>
    <w:tmpl w:val="FB50CF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4FC5CAE"/>
    <w:multiLevelType w:val="multilevel"/>
    <w:tmpl w:val="6D06E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F961E1"/>
    <w:multiLevelType w:val="multilevel"/>
    <w:tmpl w:val="78A030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4B0677"/>
    <w:multiLevelType w:val="multilevel"/>
    <w:tmpl w:val="8A685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003DEF"/>
    <w:multiLevelType w:val="hybridMultilevel"/>
    <w:tmpl w:val="849860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4382C95"/>
    <w:multiLevelType w:val="multilevel"/>
    <w:tmpl w:val="22741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446918"/>
    <w:multiLevelType w:val="multilevel"/>
    <w:tmpl w:val="1BC4A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845594"/>
    <w:multiLevelType w:val="hybridMultilevel"/>
    <w:tmpl w:val="D152AC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9"/>
  </w:num>
  <w:num w:numId="6">
    <w:abstractNumId w:val="5"/>
  </w:num>
  <w:num w:numId="7">
    <w:abstractNumId w:val="3"/>
  </w:num>
  <w:num w:numId="8">
    <w:abstractNumId w:val="10"/>
  </w:num>
  <w:num w:numId="9">
    <w:abstractNumId w:val="7"/>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E4"/>
    <w:rsid w:val="0008243F"/>
    <w:rsid w:val="000860EC"/>
    <w:rsid w:val="0010044B"/>
    <w:rsid w:val="00114175"/>
    <w:rsid w:val="001B2848"/>
    <w:rsid w:val="001C32CC"/>
    <w:rsid w:val="001E39D3"/>
    <w:rsid w:val="001E59E1"/>
    <w:rsid w:val="00246AC4"/>
    <w:rsid w:val="002544D7"/>
    <w:rsid w:val="002C737B"/>
    <w:rsid w:val="00303DED"/>
    <w:rsid w:val="00316DF3"/>
    <w:rsid w:val="0039328F"/>
    <w:rsid w:val="003941F3"/>
    <w:rsid w:val="003E34A9"/>
    <w:rsid w:val="00425D71"/>
    <w:rsid w:val="004301B1"/>
    <w:rsid w:val="004409F6"/>
    <w:rsid w:val="004654B5"/>
    <w:rsid w:val="004D708B"/>
    <w:rsid w:val="00521E66"/>
    <w:rsid w:val="005B4DD5"/>
    <w:rsid w:val="005F1DF9"/>
    <w:rsid w:val="00604B1F"/>
    <w:rsid w:val="00663330"/>
    <w:rsid w:val="006F52F6"/>
    <w:rsid w:val="006F712B"/>
    <w:rsid w:val="007144C0"/>
    <w:rsid w:val="007528E6"/>
    <w:rsid w:val="00757755"/>
    <w:rsid w:val="00776350"/>
    <w:rsid w:val="007A5E46"/>
    <w:rsid w:val="007D2181"/>
    <w:rsid w:val="007F4FC4"/>
    <w:rsid w:val="008223DE"/>
    <w:rsid w:val="008338C3"/>
    <w:rsid w:val="00884B9A"/>
    <w:rsid w:val="008A7DC4"/>
    <w:rsid w:val="008F1549"/>
    <w:rsid w:val="0096414E"/>
    <w:rsid w:val="009664E7"/>
    <w:rsid w:val="00995C5D"/>
    <w:rsid w:val="009A6AB1"/>
    <w:rsid w:val="009C7D92"/>
    <w:rsid w:val="00A222D5"/>
    <w:rsid w:val="00AA63E9"/>
    <w:rsid w:val="00AF2812"/>
    <w:rsid w:val="00AF746A"/>
    <w:rsid w:val="00B10598"/>
    <w:rsid w:val="00B36FE4"/>
    <w:rsid w:val="00B83F88"/>
    <w:rsid w:val="00BA6A86"/>
    <w:rsid w:val="00BD1774"/>
    <w:rsid w:val="00BE7600"/>
    <w:rsid w:val="00C304CE"/>
    <w:rsid w:val="00C64967"/>
    <w:rsid w:val="00CA7305"/>
    <w:rsid w:val="00CD2609"/>
    <w:rsid w:val="00CD2BEA"/>
    <w:rsid w:val="00D4736D"/>
    <w:rsid w:val="00DE2C4E"/>
    <w:rsid w:val="00EE3E53"/>
    <w:rsid w:val="00F25EF0"/>
    <w:rsid w:val="00F62869"/>
    <w:rsid w:val="00F769F9"/>
    <w:rsid w:val="00FB51B4"/>
    <w:rsid w:val="08F3E5A1"/>
    <w:rsid w:val="55926C0B"/>
    <w:rsid w:val="75D2A6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37F281"/>
  <w14:defaultImageDpi w14:val="32767"/>
  <w15:chartTrackingRefBased/>
  <w15:docId w15:val="{C926AA02-1017-4085-9172-060A2E8E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243F"/>
    <w:pPr>
      <w:spacing w:line="360" w:lineRule="auto"/>
    </w:pPr>
    <w:rPr>
      <w:rFonts w:ascii="Arial" w:hAnsi="Arial" w:cs="Arial"/>
      <w:sz w:val="22"/>
      <w:szCs w:val="22"/>
      <w:lang w:val="en-US"/>
    </w:rPr>
  </w:style>
  <w:style w:type="paragraph" w:styleId="Overskrift1">
    <w:name w:val="heading 1"/>
    <w:aliases w:val="Forside titel"/>
    <w:basedOn w:val="Normal"/>
    <w:next w:val="Normal"/>
    <w:link w:val="Overskrift1Tegn"/>
    <w:uiPriority w:val="9"/>
    <w:qFormat/>
    <w:rsid w:val="0008243F"/>
    <w:pPr>
      <w:spacing w:before="120" w:after="120" w:line="240" w:lineRule="auto"/>
      <w:outlineLvl w:val="0"/>
    </w:pPr>
    <w:rPr>
      <w:rFonts w:ascii="Ruda" w:hAnsi="Ruda"/>
      <w:b/>
      <w:color w:val="274447" w:themeColor="text1"/>
      <w:sz w:val="60"/>
      <w:szCs w:val="60"/>
    </w:rPr>
  </w:style>
  <w:style w:type="paragraph" w:styleId="Overskrift2">
    <w:name w:val="heading 2"/>
    <w:aliases w:val="Underside overskrift"/>
    <w:basedOn w:val="Normal"/>
    <w:next w:val="Normal"/>
    <w:link w:val="Overskrift2Tegn"/>
    <w:uiPriority w:val="9"/>
    <w:unhideWhenUsed/>
    <w:qFormat/>
    <w:rsid w:val="009A6AB1"/>
    <w:pPr>
      <w:tabs>
        <w:tab w:val="left" w:pos="8647"/>
      </w:tabs>
      <w:spacing w:before="360" w:after="360" w:line="240" w:lineRule="auto"/>
      <w:outlineLvl w:val="1"/>
    </w:pPr>
    <w:rPr>
      <w:rFonts w:ascii="Ruda" w:hAnsi="Ruda"/>
      <w:b/>
      <w:color w:val="274447" w:themeColor="text1"/>
      <w:sz w:val="48"/>
      <w:szCs w:val="20"/>
    </w:rPr>
  </w:style>
  <w:style w:type="paragraph" w:styleId="Overskrift3">
    <w:name w:val="heading 3"/>
    <w:aliases w:val="Forside underoverskrift"/>
    <w:basedOn w:val="Normal"/>
    <w:next w:val="Normal"/>
    <w:link w:val="Overskrift3Tegn"/>
    <w:uiPriority w:val="9"/>
    <w:unhideWhenUsed/>
    <w:qFormat/>
    <w:rsid w:val="009A6AB1"/>
    <w:pPr>
      <w:tabs>
        <w:tab w:val="left" w:pos="1418"/>
      </w:tabs>
      <w:spacing w:line="240" w:lineRule="auto"/>
      <w:outlineLvl w:val="2"/>
    </w:pPr>
    <w:rPr>
      <w:b/>
    </w:rPr>
  </w:style>
  <w:style w:type="paragraph" w:styleId="Overskrift4">
    <w:name w:val="heading 4"/>
    <w:aliases w:val="Underside underoverskrift"/>
    <w:basedOn w:val="Overskrift3"/>
    <w:next w:val="Normal"/>
    <w:link w:val="Overskrift4Tegn"/>
    <w:uiPriority w:val="9"/>
    <w:unhideWhenUsed/>
    <w:qFormat/>
    <w:rsid w:val="009A6AB1"/>
    <w:pPr>
      <w:spacing w:before="240" w:after="240"/>
      <w:outlineLvl w:val="3"/>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654B5"/>
    <w:pPr>
      <w:tabs>
        <w:tab w:val="center" w:pos="4819"/>
        <w:tab w:val="right" w:pos="9638"/>
      </w:tabs>
    </w:pPr>
  </w:style>
  <w:style w:type="character" w:customStyle="1" w:styleId="SidehovedTegn">
    <w:name w:val="Sidehoved Tegn"/>
    <w:basedOn w:val="Standardskrifttypeiafsnit"/>
    <w:link w:val="Sidehoved"/>
    <w:uiPriority w:val="99"/>
    <w:rsid w:val="004654B5"/>
  </w:style>
  <w:style w:type="paragraph" w:styleId="Sidefod">
    <w:name w:val="footer"/>
    <w:basedOn w:val="Normal"/>
    <w:link w:val="SidefodTegn"/>
    <w:uiPriority w:val="99"/>
    <w:unhideWhenUsed/>
    <w:rsid w:val="004654B5"/>
    <w:pPr>
      <w:tabs>
        <w:tab w:val="center" w:pos="4819"/>
        <w:tab w:val="right" w:pos="9638"/>
      </w:tabs>
    </w:pPr>
  </w:style>
  <w:style w:type="character" w:customStyle="1" w:styleId="SidefodTegn">
    <w:name w:val="Sidefod Tegn"/>
    <w:basedOn w:val="Standardskrifttypeiafsnit"/>
    <w:link w:val="Sidefod"/>
    <w:uiPriority w:val="99"/>
    <w:rsid w:val="004654B5"/>
  </w:style>
  <w:style w:type="table" w:styleId="Tabel-Gitter">
    <w:name w:val="Table Grid"/>
    <w:basedOn w:val="Tabel-Normal"/>
    <w:uiPriority w:val="39"/>
    <w:rsid w:val="00465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link w:val="IngenafstandTegn"/>
    <w:uiPriority w:val="1"/>
    <w:qFormat/>
    <w:rsid w:val="00DE2C4E"/>
    <w:rPr>
      <w:rFonts w:eastAsiaTheme="minorEastAsia"/>
      <w:sz w:val="22"/>
      <w:szCs w:val="22"/>
      <w:lang w:val="en-US" w:eastAsia="zh-CN"/>
    </w:rPr>
  </w:style>
  <w:style w:type="character" w:customStyle="1" w:styleId="IngenafstandTegn">
    <w:name w:val="Ingen afstand Tegn"/>
    <w:basedOn w:val="Standardskrifttypeiafsnit"/>
    <w:link w:val="Ingenafstand"/>
    <w:uiPriority w:val="1"/>
    <w:rsid w:val="00DE2C4E"/>
    <w:rPr>
      <w:rFonts w:eastAsiaTheme="minorEastAsia"/>
      <w:sz w:val="22"/>
      <w:szCs w:val="22"/>
      <w:lang w:val="en-US" w:eastAsia="zh-CN"/>
    </w:rPr>
  </w:style>
  <w:style w:type="character" w:customStyle="1" w:styleId="Overskrift1Tegn">
    <w:name w:val="Overskrift 1 Tegn"/>
    <w:aliases w:val="Forside titel Tegn"/>
    <w:basedOn w:val="Standardskrifttypeiafsnit"/>
    <w:link w:val="Overskrift1"/>
    <w:uiPriority w:val="9"/>
    <w:rsid w:val="0008243F"/>
    <w:rPr>
      <w:rFonts w:ascii="Ruda" w:hAnsi="Ruda" w:cs="Arial"/>
      <w:b/>
      <w:color w:val="274447" w:themeColor="text1"/>
      <w:sz w:val="60"/>
      <w:szCs w:val="60"/>
      <w:lang w:val="en-US"/>
    </w:rPr>
  </w:style>
  <w:style w:type="character" w:customStyle="1" w:styleId="Overskrift2Tegn">
    <w:name w:val="Overskrift 2 Tegn"/>
    <w:aliases w:val="Underside overskrift Tegn"/>
    <w:basedOn w:val="Standardskrifttypeiafsnit"/>
    <w:link w:val="Overskrift2"/>
    <w:uiPriority w:val="9"/>
    <w:rsid w:val="009A6AB1"/>
    <w:rPr>
      <w:rFonts w:ascii="Ruda" w:hAnsi="Ruda" w:cs="Arial"/>
      <w:b/>
      <w:color w:val="274447" w:themeColor="text1"/>
      <w:sz w:val="48"/>
      <w:szCs w:val="20"/>
      <w:lang w:val="en-US"/>
    </w:rPr>
  </w:style>
  <w:style w:type="character" w:customStyle="1" w:styleId="Overskrift3Tegn">
    <w:name w:val="Overskrift 3 Tegn"/>
    <w:aliases w:val="Forside underoverskrift Tegn"/>
    <w:basedOn w:val="Standardskrifttypeiafsnit"/>
    <w:link w:val="Overskrift3"/>
    <w:uiPriority w:val="9"/>
    <w:rsid w:val="009A6AB1"/>
    <w:rPr>
      <w:rFonts w:ascii="Arial" w:hAnsi="Arial" w:cs="Arial"/>
      <w:b/>
      <w:sz w:val="22"/>
      <w:szCs w:val="22"/>
      <w:lang w:val="en-US"/>
    </w:rPr>
  </w:style>
  <w:style w:type="character" w:customStyle="1" w:styleId="Overskrift4Tegn">
    <w:name w:val="Overskrift 4 Tegn"/>
    <w:aliases w:val="Underside underoverskrift Tegn"/>
    <w:basedOn w:val="Standardskrifttypeiafsnit"/>
    <w:link w:val="Overskrift4"/>
    <w:uiPriority w:val="9"/>
    <w:rsid w:val="009A6AB1"/>
    <w:rPr>
      <w:rFonts w:ascii="Arial" w:hAnsi="Arial" w:cs="Arial"/>
      <w:b/>
      <w:sz w:val="22"/>
      <w:szCs w:val="22"/>
      <w:lang w:val="en-US"/>
    </w:rPr>
  </w:style>
  <w:style w:type="character" w:styleId="Hyperlink">
    <w:name w:val="Hyperlink"/>
    <w:basedOn w:val="Standardskrifttypeiafsnit"/>
    <w:uiPriority w:val="99"/>
    <w:unhideWhenUsed/>
    <w:rsid w:val="004301B1"/>
    <w:rPr>
      <w:color w:val="5C7BC0" w:themeColor="hyperlink"/>
      <w:u w:val="single"/>
    </w:rPr>
  </w:style>
  <w:style w:type="paragraph" w:styleId="Listeafsnit">
    <w:name w:val="List Paragraph"/>
    <w:basedOn w:val="Normal"/>
    <w:uiPriority w:val="34"/>
    <w:rsid w:val="00F62869"/>
    <w:pPr>
      <w:ind w:left="720"/>
      <w:contextualSpacing/>
    </w:pPr>
  </w:style>
  <w:style w:type="paragraph" w:customStyle="1" w:styleId="paragraph">
    <w:name w:val="paragraph"/>
    <w:basedOn w:val="Normal"/>
    <w:rsid w:val="00B36FE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normaltextrun">
    <w:name w:val="normaltextrun"/>
    <w:basedOn w:val="Standardskrifttypeiafsnit"/>
    <w:rsid w:val="00B36FE4"/>
  </w:style>
  <w:style w:type="character" w:customStyle="1" w:styleId="eop">
    <w:name w:val="eop"/>
    <w:basedOn w:val="Standardskrifttypeiafsnit"/>
    <w:rsid w:val="00B36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bi\OneDrive%20-%20Dansk%20Erhverv\Dokumenter\Brugerdefinerede%20Office-skabeloner\IT-Branchen%20skabelon%202020.dotx" TargetMode="External"/></Relationships>
</file>

<file path=word/theme/theme1.xml><?xml version="1.0" encoding="utf-8"?>
<a:theme xmlns:a="http://schemas.openxmlformats.org/drawingml/2006/main" name="IT-Branchen tem">
  <a:themeElements>
    <a:clrScheme name="ITB">
      <a:dk1>
        <a:srgbClr val="274447"/>
      </a:dk1>
      <a:lt1>
        <a:srgbClr val="CECECE"/>
      </a:lt1>
      <a:dk2>
        <a:srgbClr val="344469"/>
      </a:dk2>
      <a:lt2>
        <a:srgbClr val="B8DAD8"/>
      </a:lt2>
      <a:accent1>
        <a:srgbClr val="E18B86"/>
      </a:accent1>
      <a:accent2>
        <a:srgbClr val="998592"/>
      </a:accent2>
      <a:accent3>
        <a:srgbClr val="888D92"/>
      </a:accent3>
      <a:accent4>
        <a:srgbClr val="667B8B"/>
      </a:accent4>
      <a:accent5>
        <a:srgbClr val="94C8C6"/>
      </a:accent5>
      <a:accent6>
        <a:srgbClr val="274447"/>
      </a:accent6>
      <a:hlink>
        <a:srgbClr val="5C7BC0"/>
      </a:hlink>
      <a:folHlink>
        <a:srgbClr val="A1B3DB"/>
      </a:folHlink>
    </a:clrScheme>
    <a:fontScheme name="ITB">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Årstal</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94525645C44AD45AAB3AA9106B32F60" ma:contentTypeVersion="12" ma:contentTypeDescription="Opret et nyt dokument." ma:contentTypeScope="" ma:versionID="5c1c7850de3de625416c6607388f19ca">
  <xsd:schema xmlns:xsd="http://www.w3.org/2001/XMLSchema" xmlns:xs="http://www.w3.org/2001/XMLSchema" xmlns:p="http://schemas.microsoft.com/office/2006/metadata/properties" xmlns:ns2="214493cc-c5f0-4f42-9d66-609965d104c6" xmlns:ns3="9ee8d028-5f69-422a-8af8-47b83aeb9781" targetNamespace="http://schemas.microsoft.com/office/2006/metadata/properties" ma:root="true" ma:fieldsID="5d789b5235cbb43da70b372888729611" ns2:_="" ns3:_="">
    <xsd:import namespace="214493cc-c5f0-4f42-9d66-609965d104c6"/>
    <xsd:import namespace="9ee8d028-5f69-422a-8af8-47b83aeb97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493cc-c5f0-4f42-9d66-609965d10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8d028-5f69-422a-8af8-47b83aeb978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ostTitle.XSL" StyleName="GOST - Sorteret efter titel"/>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A162C4-F74E-447D-A658-E6CE610C4AAC}">
  <ds:schemaRefs>
    <ds:schemaRef ds:uri="http://schemas.microsoft.com/sharepoint/v3/contenttype/forms"/>
  </ds:schemaRefs>
</ds:datastoreItem>
</file>

<file path=customXml/itemProps3.xml><?xml version="1.0" encoding="utf-8"?>
<ds:datastoreItem xmlns:ds="http://schemas.openxmlformats.org/officeDocument/2006/customXml" ds:itemID="{D97C9682-CBBD-4078-A2FF-8339268F3D05}">
  <ds:schemaRefs>
    <ds:schemaRef ds:uri="http://purl.org/dc/elements/1.1/"/>
    <ds:schemaRef ds:uri="http://schemas.microsoft.com/office/2006/documentManagement/types"/>
    <ds:schemaRef ds:uri="9ee8d028-5f69-422a-8af8-47b83aeb9781"/>
    <ds:schemaRef ds:uri="http://schemas.microsoft.com/office/infopath/2007/PartnerControls"/>
    <ds:schemaRef ds:uri="http://purl.org/dc/terms/"/>
    <ds:schemaRef ds:uri="http://schemas.microsoft.com/office/2006/metadata/properties"/>
    <ds:schemaRef ds:uri="http://www.w3.org/XML/1998/namespace"/>
    <ds:schemaRef ds:uri="http://schemas.openxmlformats.org/package/2006/metadata/core-properties"/>
    <ds:schemaRef ds:uri="214493cc-c5f0-4f42-9d66-609965d104c6"/>
    <ds:schemaRef ds:uri="http://purl.org/dc/dcmitype/"/>
  </ds:schemaRefs>
</ds:datastoreItem>
</file>

<file path=customXml/itemProps4.xml><?xml version="1.0" encoding="utf-8"?>
<ds:datastoreItem xmlns:ds="http://schemas.openxmlformats.org/officeDocument/2006/customXml" ds:itemID="{0A8AEFD5-CC80-4AA8-A5D8-C60792763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493cc-c5f0-4f42-9d66-609965d104c6"/>
    <ds:schemaRef ds:uri="9ee8d028-5f69-422a-8af8-47b83aeb9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0495B3-086B-4294-9060-441316F4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IT-Branchen skabelon 2020</Template>
  <TotalTime>0</TotalTime>
  <Pages>4</Pages>
  <Words>796</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Dansk Erhverv</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Titel/Overskrift</dc:title>
  <dc:subject/>
  <dc:creator>Charlotte Holm Billund</dc:creator>
  <cp:keywords/>
  <dc:description/>
  <cp:lastModifiedBy>Rune Fick Hansen</cp:lastModifiedBy>
  <cp:revision>2</cp:revision>
  <dcterms:created xsi:type="dcterms:W3CDTF">2021-03-24T09:59:00Z</dcterms:created>
  <dcterms:modified xsi:type="dcterms:W3CDTF">2021-03-24T09:59:00Z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0x010100A94525645C44AD45AAB3AA9106B32F60</vt:lpwstr>
  </property>
</Properties>
</file>