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6B" w:rsidRPr="00E50C6B" w:rsidRDefault="00E50C6B" w:rsidP="00E50C6B">
      <w:pPr>
        <w:tabs>
          <w:tab w:val="left" w:pos="1418"/>
        </w:tabs>
        <w:jc w:val="center"/>
        <w:rPr>
          <w:rFonts w:ascii="Verdana" w:eastAsia="Times New Roman" w:hAnsi="Verdana"/>
          <w:b/>
          <w:sz w:val="40"/>
          <w:szCs w:val="40"/>
          <w:lang w:eastAsia="da-DK"/>
        </w:rPr>
      </w:pPr>
      <w:sdt>
        <w:sdtPr>
          <w:rPr>
            <w:b/>
            <w:sz w:val="40"/>
            <w:szCs w:val="40"/>
          </w:rPr>
          <w:alias w:val="Title"/>
          <w:id w:val="21579872"/>
          <w:placeholder>
            <w:docPart w:val="69006A0FC4614D3898EF230672492043"/>
          </w:placeholder>
          <w:dataBinding w:prefixMappings="xmlns:ns0='http://purl.org/dc/elements/1.1/' xmlns:ns1='http://schemas.openxmlformats.org/package/2006/metadata/core-properties' " w:xpath="/ns1:coreProperties[1]/ns0:title[1]" w:storeItemID="{6C3C8BC8-F283-45AE-878A-BAB7291924A1}"/>
          <w:text/>
        </w:sdtPr>
        <w:sdtContent>
          <w:r w:rsidRPr="00E50C6B">
            <w:rPr>
              <w:b/>
              <w:sz w:val="40"/>
              <w:szCs w:val="40"/>
            </w:rPr>
            <w:t>Modelforslag til almindelige licensvilkår</w:t>
          </w:r>
        </w:sdtContent>
      </w:sdt>
    </w:p>
    <w:tbl>
      <w:tblPr>
        <w:tblW w:w="9340" w:type="dxa"/>
        <w:tblLayout w:type="fixed"/>
        <w:tblCellMar>
          <w:top w:w="85" w:type="dxa"/>
          <w:left w:w="0" w:type="dxa"/>
          <w:bottom w:w="85" w:type="dxa"/>
          <w:right w:w="0" w:type="dxa"/>
        </w:tblCellMar>
        <w:tblLook w:val="0000" w:firstRow="0" w:lastRow="0" w:firstColumn="0" w:lastColumn="0" w:noHBand="0" w:noVBand="0"/>
      </w:tblPr>
      <w:tblGrid>
        <w:gridCol w:w="9340"/>
      </w:tblGrid>
      <w:tr w:rsidR="00E50C6B" w:rsidRPr="00E50C6B" w:rsidTr="00E50C6B">
        <w:trPr>
          <w:cantSplit/>
          <w:trHeight w:val="165"/>
        </w:trPr>
        <w:tc>
          <w:tcPr>
            <w:tcW w:w="9340" w:type="dxa"/>
            <w:tcBorders>
              <w:top w:val="single" w:sz="4" w:space="0" w:color="auto"/>
              <w:bottom w:val="single" w:sz="4" w:space="0" w:color="auto"/>
            </w:tcBorders>
          </w:tcPr>
          <w:p w:rsidR="00E50C6B" w:rsidRPr="00E50C6B" w:rsidRDefault="00E50C6B" w:rsidP="00E50C6B">
            <w:pPr>
              <w:rPr>
                <w:rFonts w:ascii="Verdana" w:eastAsia="Times New Roman" w:hAnsi="Verdana" w:cs="Arial"/>
                <w:strike/>
                <w:sz w:val="19"/>
                <w:szCs w:val="20"/>
                <w:lang w:eastAsia="en-GB"/>
              </w:rPr>
            </w:pPr>
            <w:r w:rsidRPr="00E50C6B">
              <w:rPr>
                <w:rFonts w:ascii="Verdana" w:eastAsia="Times New Roman" w:hAnsi="Verdana" w:cs="Arial"/>
                <w:sz w:val="19"/>
                <w:szCs w:val="20"/>
                <w:lang w:eastAsia="en-GB"/>
              </w:rPr>
              <w:t xml:space="preserve">[VIRKSOMHED A/S] [for (PRODUKTNAVN)] - [DATO] Version: </w:t>
            </w:r>
            <w:r w:rsidRPr="00E50C6B">
              <w:rPr>
                <w:rFonts w:ascii="Verdana" w:eastAsia="Times New Roman" w:hAnsi="Verdana" w:cs="Arial"/>
                <w:sz w:val="19"/>
                <w:szCs w:val="20"/>
                <w:lang w:eastAsia="en-GB"/>
              </w:rPr>
              <w:fldChar w:fldCharType="begin"/>
            </w:r>
            <w:r w:rsidRPr="00E50C6B">
              <w:rPr>
                <w:rFonts w:ascii="Verdana" w:eastAsia="Times New Roman" w:hAnsi="Verdana" w:cs="Arial"/>
                <w:sz w:val="19"/>
                <w:szCs w:val="20"/>
                <w:lang w:eastAsia="en-GB"/>
              </w:rPr>
              <w:instrText xml:space="preserve"> REVNUM  \# "0" \* Arabic  \* MERGEFORMAT </w:instrText>
            </w:r>
            <w:r w:rsidRPr="00E50C6B">
              <w:rPr>
                <w:rFonts w:ascii="Verdana" w:eastAsia="Times New Roman" w:hAnsi="Verdana" w:cs="Arial"/>
                <w:sz w:val="19"/>
                <w:szCs w:val="20"/>
                <w:lang w:eastAsia="en-GB"/>
              </w:rPr>
              <w:fldChar w:fldCharType="separate"/>
            </w:r>
            <w:r w:rsidRPr="00E50C6B">
              <w:rPr>
                <w:rFonts w:ascii="Verdana" w:eastAsia="Times New Roman" w:hAnsi="Verdana" w:cs="Arial"/>
                <w:noProof/>
                <w:sz w:val="19"/>
                <w:szCs w:val="20"/>
                <w:lang w:eastAsia="en-GB"/>
              </w:rPr>
              <w:t>1</w:t>
            </w:r>
            <w:r w:rsidRPr="00E50C6B">
              <w:rPr>
                <w:rFonts w:ascii="Verdana" w:eastAsia="Times New Roman" w:hAnsi="Verdana" w:cs="Arial"/>
                <w:noProof/>
                <w:sz w:val="19"/>
                <w:szCs w:val="20"/>
                <w:lang w:eastAsia="en-GB"/>
              </w:rPr>
              <w:fldChar w:fldCharType="end"/>
            </w:r>
            <w:r w:rsidRPr="00E50C6B">
              <w:rPr>
                <w:rFonts w:ascii="Verdana" w:eastAsia="Times New Roman" w:hAnsi="Verdana" w:cs="Arial"/>
                <w:sz w:val="19"/>
                <w:szCs w:val="20"/>
                <w:lang w:eastAsia="en-GB"/>
              </w:rPr>
              <w:t>.</w:t>
            </w:r>
            <w:r w:rsidRPr="00E50C6B">
              <w:rPr>
                <w:rFonts w:ascii="Verdana" w:eastAsia="Times New Roman" w:hAnsi="Verdana" w:cs="Arial"/>
                <w:sz w:val="19"/>
                <w:szCs w:val="20"/>
                <w:lang w:eastAsia="en-GB"/>
              </w:rPr>
              <w:fldChar w:fldCharType="begin"/>
            </w:r>
            <w:r w:rsidRPr="00E50C6B">
              <w:rPr>
                <w:rFonts w:ascii="Verdana" w:eastAsia="Times New Roman" w:hAnsi="Verdana" w:cs="Arial"/>
                <w:sz w:val="19"/>
                <w:szCs w:val="20"/>
                <w:lang w:eastAsia="en-GB"/>
              </w:rPr>
              <w:instrText xml:space="preserve"> DOCPROPERTY  Version  \* MERGEFORMAT </w:instrText>
            </w:r>
            <w:r w:rsidRPr="00E50C6B">
              <w:rPr>
                <w:rFonts w:ascii="Verdana" w:eastAsia="Times New Roman" w:hAnsi="Verdana" w:cs="Arial"/>
                <w:sz w:val="19"/>
                <w:szCs w:val="20"/>
                <w:lang w:eastAsia="en-GB"/>
              </w:rPr>
              <w:fldChar w:fldCharType="separate"/>
            </w:r>
            <w:r w:rsidRPr="00E50C6B">
              <w:rPr>
                <w:rFonts w:ascii="Verdana" w:eastAsia="Times New Roman" w:hAnsi="Verdana" w:cs="Arial"/>
                <w:sz w:val="19"/>
                <w:szCs w:val="20"/>
                <w:lang w:eastAsia="en-GB"/>
              </w:rPr>
              <w:t>1</w:t>
            </w:r>
            <w:r w:rsidRPr="00E50C6B">
              <w:rPr>
                <w:rFonts w:ascii="Verdana" w:eastAsia="Times New Roman" w:hAnsi="Verdana" w:cs="Arial"/>
                <w:sz w:val="19"/>
                <w:szCs w:val="20"/>
                <w:lang w:eastAsia="en-GB"/>
              </w:rPr>
              <w:fldChar w:fldCharType="end"/>
            </w:r>
          </w:p>
        </w:tc>
      </w:tr>
      <w:tr w:rsidR="00E50C6B" w:rsidRPr="00E50C6B" w:rsidTr="00E50C6B">
        <w:trPr>
          <w:cantSplit/>
          <w:trHeight w:val="286"/>
        </w:trPr>
        <w:tc>
          <w:tcPr>
            <w:tcW w:w="9340" w:type="dxa"/>
            <w:tcBorders>
              <w:top w:val="single" w:sz="4" w:space="0" w:color="auto"/>
            </w:tcBorders>
            <w:vAlign w:val="bottom"/>
          </w:tcPr>
          <w:p w:rsidR="00E50C6B" w:rsidRPr="00E50C6B" w:rsidRDefault="00E50C6B" w:rsidP="00E50C6B">
            <w:pPr>
              <w:rPr>
                <w:rFonts w:ascii="Verdana" w:eastAsia="Times New Roman" w:hAnsi="Verdana" w:cs="Arial"/>
                <w:sz w:val="19"/>
                <w:szCs w:val="20"/>
                <w:lang w:eastAsia="en-GB"/>
              </w:rPr>
            </w:pPr>
          </w:p>
        </w:tc>
      </w:tr>
    </w:tbl>
    <w:p w:rsidR="00E50C6B" w:rsidRPr="00E50C6B" w:rsidRDefault="00E50C6B" w:rsidP="00E50C6B">
      <w:pPr>
        <w:spacing w:before="60"/>
        <w:rPr>
          <w:rFonts w:ascii="Verdana" w:eastAsia="Times New Roman" w:hAnsi="Verdana"/>
          <w:b/>
          <w:sz w:val="16"/>
          <w:szCs w:val="24"/>
          <w:lang w:eastAsia="da-DK"/>
        </w:rPr>
      </w:pPr>
      <w:r w:rsidRPr="00E50C6B">
        <w:rPr>
          <w:rFonts w:ascii="Verdana" w:eastAsia="Times New Roman" w:hAnsi="Verdana"/>
          <w:b/>
          <w:sz w:val="16"/>
          <w:szCs w:val="24"/>
          <w:lang w:eastAsia="da-DK"/>
        </w:rPr>
        <w:t>Indholdsfortegnelse:</w:t>
      </w:r>
    </w:p>
    <w:p w:rsidR="00E50C6B" w:rsidRPr="00E50C6B" w:rsidRDefault="00E50C6B" w:rsidP="00E50C6B">
      <w:pPr>
        <w:tabs>
          <w:tab w:val="left" w:pos="567"/>
          <w:tab w:val="left" w:pos="4536"/>
        </w:tabs>
        <w:suppressAutoHyphens/>
        <w:spacing w:before="80"/>
        <w:rPr>
          <w:rFonts w:eastAsia="Times New Roman"/>
          <w:noProof/>
          <w:lang w:eastAsia="da-DK"/>
        </w:rPr>
      </w:pPr>
      <w:r w:rsidRPr="00E50C6B">
        <w:rPr>
          <w:rFonts w:ascii="Verdana" w:eastAsia="Times New Roman" w:hAnsi="Verdana"/>
          <w:sz w:val="16"/>
          <w:szCs w:val="24"/>
          <w:lang w:eastAsia="en-GB"/>
        </w:rPr>
        <w:fldChar w:fldCharType="begin"/>
      </w:r>
      <w:r w:rsidRPr="00E50C6B">
        <w:rPr>
          <w:rFonts w:ascii="Verdana" w:eastAsia="Times New Roman" w:hAnsi="Verdana"/>
          <w:sz w:val="16"/>
          <w:szCs w:val="24"/>
          <w:lang w:eastAsia="en-GB"/>
        </w:rPr>
        <w:instrText xml:space="preserve"> TOC \o "1-2" \h \z \u </w:instrText>
      </w:r>
      <w:r w:rsidRPr="00E50C6B">
        <w:rPr>
          <w:rFonts w:ascii="Verdana" w:eastAsia="Times New Roman" w:hAnsi="Verdana"/>
          <w:sz w:val="16"/>
          <w:szCs w:val="24"/>
          <w:lang w:eastAsia="en-GB"/>
        </w:rPr>
        <w:fldChar w:fldCharType="separate"/>
      </w:r>
      <w:hyperlink w:anchor="_Toc289178670" w:history="1">
        <w:r w:rsidRPr="00E50C6B">
          <w:rPr>
            <w:rFonts w:ascii="Verdana" w:eastAsia="Times New Roman" w:hAnsi="Verdana"/>
            <w:noProof/>
            <w:color w:val="0000FF"/>
            <w:sz w:val="16"/>
            <w:szCs w:val="24"/>
            <w:u w:val="single"/>
            <w:lang w:eastAsia="en-GB"/>
          </w:rPr>
          <w:t>1.</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Definition.</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_Toc289178670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1</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spacing w:before="80"/>
        <w:rPr>
          <w:rFonts w:eastAsia="Times New Roman"/>
          <w:noProof/>
          <w:lang w:eastAsia="da-DK"/>
        </w:rPr>
      </w:pPr>
      <w:hyperlink w:anchor="_Toc289178671" w:history="1">
        <w:r w:rsidRPr="00E50C6B">
          <w:rPr>
            <w:rFonts w:ascii="Verdana" w:eastAsia="Times New Roman" w:hAnsi="Verdana"/>
            <w:noProof/>
            <w:color w:val="0000FF"/>
            <w:sz w:val="16"/>
            <w:szCs w:val="24"/>
            <w:u w:val="single"/>
            <w:lang w:eastAsia="en-GB"/>
          </w:rPr>
          <w:t>2.</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Licensen.</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_Toc289178671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1</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ind w:left="170"/>
        <w:rPr>
          <w:rFonts w:eastAsia="Times New Roman"/>
          <w:noProof/>
          <w:lang w:eastAsia="da-DK"/>
        </w:rPr>
      </w:pPr>
      <w:hyperlink w:anchor="_Toc289178672" w:history="1">
        <w:r w:rsidRPr="00E50C6B">
          <w:rPr>
            <w:rFonts w:ascii="Verdana" w:eastAsia="Times New Roman" w:hAnsi="Verdana"/>
            <w:noProof/>
            <w:color w:val="0000FF"/>
            <w:sz w:val="16"/>
            <w:szCs w:val="24"/>
            <w:u w:val="single"/>
            <w:lang w:eastAsia="en-GB"/>
          </w:rPr>
          <w:t>2.1</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Licensens omfang.</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_Toc289178672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1</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ind w:left="170"/>
        <w:rPr>
          <w:rFonts w:eastAsia="Times New Roman"/>
          <w:noProof/>
          <w:lang w:eastAsia="da-DK"/>
        </w:rPr>
      </w:pPr>
      <w:hyperlink w:anchor="_Toc289178673" w:history="1">
        <w:r w:rsidRPr="00E50C6B">
          <w:rPr>
            <w:rFonts w:ascii="Verdana" w:eastAsia="Times New Roman" w:hAnsi="Verdana"/>
            <w:noProof/>
            <w:color w:val="0000FF"/>
            <w:sz w:val="16"/>
            <w:szCs w:val="24"/>
            <w:u w:val="single"/>
            <w:lang w:eastAsia="en-GB"/>
          </w:rPr>
          <w:t>2.2</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Kopiering.</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_Toc289178673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1</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ind w:left="170"/>
        <w:rPr>
          <w:rFonts w:eastAsia="Times New Roman"/>
          <w:noProof/>
          <w:lang w:eastAsia="da-DK"/>
        </w:rPr>
      </w:pPr>
      <w:hyperlink w:anchor="_Toc289178674" w:history="1">
        <w:r w:rsidRPr="00E50C6B">
          <w:rPr>
            <w:rFonts w:ascii="Verdana" w:eastAsia="Times New Roman" w:hAnsi="Verdana"/>
            <w:noProof/>
            <w:color w:val="0000FF"/>
            <w:sz w:val="16"/>
            <w:szCs w:val="24"/>
            <w:u w:val="single"/>
            <w:lang w:eastAsia="en-GB"/>
          </w:rPr>
          <w:t>2.3</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Ejendomsret og ophavsret.</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_Toc289178674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1</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spacing w:before="80"/>
        <w:rPr>
          <w:rFonts w:eastAsia="Times New Roman"/>
          <w:noProof/>
          <w:lang w:eastAsia="da-DK"/>
        </w:rPr>
      </w:pPr>
      <w:hyperlink w:anchor="_Toc289178675" w:history="1">
        <w:r w:rsidRPr="00E50C6B">
          <w:rPr>
            <w:rFonts w:ascii="Verdana" w:eastAsia="Times New Roman" w:hAnsi="Verdana"/>
            <w:noProof/>
            <w:color w:val="0000FF"/>
            <w:sz w:val="16"/>
            <w:szCs w:val="24"/>
            <w:u w:val="single"/>
            <w:lang w:eastAsia="en-GB"/>
          </w:rPr>
          <w:t>3.</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Drift.</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_Toc289178675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1</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ind w:left="170"/>
        <w:rPr>
          <w:rFonts w:eastAsia="Times New Roman"/>
          <w:noProof/>
          <w:lang w:eastAsia="da-DK"/>
        </w:rPr>
      </w:pPr>
      <w:hyperlink w:anchor="_Toc289178676" w:history="1">
        <w:r w:rsidRPr="00E50C6B">
          <w:rPr>
            <w:rFonts w:ascii="Verdana" w:eastAsia="Times New Roman" w:hAnsi="Verdana"/>
            <w:noProof/>
            <w:color w:val="0000FF"/>
            <w:sz w:val="16"/>
            <w:szCs w:val="24"/>
            <w:u w:val="single"/>
            <w:lang w:eastAsia="en-GB"/>
          </w:rPr>
          <w:t>3.1</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Ved tredjemand.</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_Toc289178676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1</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spacing w:before="80"/>
        <w:rPr>
          <w:rFonts w:eastAsia="Times New Roman"/>
          <w:noProof/>
          <w:lang w:eastAsia="da-DK"/>
        </w:rPr>
      </w:pPr>
      <w:hyperlink w:anchor="_Toc289178677" w:history="1">
        <w:r w:rsidRPr="00E50C6B">
          <w:rPr>
            <w:rFonts w:ascii="Verdana" w:eastAsia="Times New Roman" w:hAnsi="Verdana"/>
            <w:noProof/>
            <w:color w:val="0000FF"/>
            <w:sz w:val="16"/>
            <w:szCs w:val="24"/>
            <w:u w:val="single"/>
            <w:lang w:eastAsia="en-GB"/>
          </w:rPr>
          <w:t>4.</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Garanti.</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_Toc289178677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1</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ind w:left="170"/>
        <w:rPr>
          <w:rFonts w:eastAsia="Times New Roman"/>
          <w:noProof/>
          <w:lang w:eastAsia="da-DK"/>
        </w:rPr>
      </w:pPr>
      <w:hyperlink w:anchor="_Toc289178678" w:history="1">
        <w:r w:rsidRPr="00E50C6B">
          <w:rPr>
            <w:rFonts w:ascii="Verdana" w:eastAsia="Times New Roman" w:hAnsi="Verdana"/>
            <w:noProof/>
            <w:color w:val="0000FF"/>
            <w:sz w:val="16"/>
            <w:szCs w:val="24"/>
            <w:u w:val="single"/>
            <w:lang w:eastAsia="en-GB"/>
          </w:rPr>
          <w:t>4.1</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Omfang.</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_Toc289178678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1</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ind w:left="170"/>
        <w:rPr>
          <w:rFonts w:eastAsia="Times New Roman"/>
          <w:noProof/>
          <w:lang w:eastAsia="da-DK"/>
        </w:rPr>
      </w:pPr>
      <w:hyperlink w:anchor="_Toc289178679" w:history="1">
        <w:r w:rsidRPr="00E50C6B">
          <w:rPr>
            <w:rFonts w:ascii="Verdana" w:eastAsia="Times New Roman" w:hAnsi="Verdana"/>
            <w:noProof/>
            <w:color w:val="0000FF"/>
            <w:sz w:val="16"/>
            <w:szCs w:val="24"/>
            <w:u w:val="single"/>
            <w:lang w:eastAsia="en-GB"/>
          </w:rPr>
          <w:t>4.2</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Reklamationsperiode.</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_Toc289178679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1</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ind w:left="170"/>
        <w:rPr>
          <w:rFonts w:eastAsia="Times New Roman"/>
          <w:noProof/>
          <w:lang w:eastAsia="da-DK"/>
        </w:rPr>
      </w:pPr>
      <w:hyperlink w:anchor="_Toc289178680" w:history="1">
        <w:r w:rsidRPr="00E50C6B">
          <w:rPr>
            <w:rFonts w:ascii="Verdana" w:eastAsia="Times New Roman" w:hAnsi="Verdana"/>
            <w:noProof/>
            <w:color w:val="0000FF"/>
            <w:sz w:val="16"/>
            <w:szCs w:val="24"/>
            <w:u w:val="single"/>
            <w:lang w:eastAsia="en-GB"/>
          </w:rPr>
          <w:t>4.3</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Forpligtelse.</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_Toc289178680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1</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ind w:left="170"/>
        <w:rPr>
          <w:rFonts w:eastAsia="Times New Roman"/>
          <w:noProof/>
          <w:lang w:eastAsia="da-DK"/>
        </w:rPr>
      </w:pPr>
      <w:hyperlink w:anchor="_Toc289178681" w:history="1">
        <w:r w:rsidRPr="00E50C6B">
          <w:rPr>
            <w:rFonts w:ascii="Verdana" w:eastAsia="Times New Roman" w:hAnsi="Verdana"/>
            <w:noProof/>
            <w:color w:val="0000FF"/>
            <w:sz w:val="16"/>
            <w:szCs w:val="24"/>
            <w:u w:val="single"/>
            <w:lang w:eastAsia="en-GB"/>
          </w:rPr>
          <w:t>4.4</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Tredjemands rettigheder.</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_Toc289178681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2</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spacing w:before="80"/>
        <w:rPr>
          <w:rFonts w:eastAsia="Times New Roman"/>
          <w:noProof/>
          <w:lang w:eastAsia="da-DK"/>
        </w:rPr>
      </w:pPr>
      <w:hyperlink w:anchor="_Toc289178682" w:history="1">
        <w:r w:rsidRPr="00E50C6B">
          <w:rPr>
            <w:rFonts w:ascii="Verdana" w:eastAsia="Times New Roman" w:hAnsi="Verdana"/>
            <w:noProof/>
            <w:color w:val="0000FF"/>
            <w:sz w:val="16"/>
            <w:szCs w:val="24"/>
            <w:u w:val="single"/>
            <w:lang w:eastAsia="en-GB"/>
          </w:rPr>
          <w:t>5.</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Erstatning.</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_Toc289178682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2</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ind w:left="170"/>
        <w:rPr>
          <w:rFonts w:eastAsia="Times New Roman"/>
          <w:noProof/>
          <w:lang w:eastAsia="da-DK"/>
        </w:rPr>
      </w:pPr>
      <w:hyperlink w:anchor="_Toc289178683" w:history="1">
        <w:r w:rsidRPr="00E50C6B">
          <w:rPr>
            <w:rFonts w:ascii="Verdana" w:eastAsia="Times New Roman" w:hAnsi="Verdana"/>
            <w:noProof/>
            <w:color w:val="0000FF"/>
            <w:sz w:val="16"/>
            <w:szCs w:val="24"/>
            <w:u w:val="single"/>
            <w:lang w:eastAsia="en-GB"/>
          </w:rPr>
          <w:t>5.1</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Begrænsning af tabstyper.</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_Toc289178683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2</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ind w:left="170"/>
        <w:rPr>
          <w:rFonts w:eastAsia="Times New Roman"/>
          <w:noProof/>
          <w:lang w:eastAsia="da-DK"/>
        </w:rPr>
      </w:pPr>
      <w:hyperlink w:anchor="_Toc289178684" w:history="1">
        <w:r w:rsidRPr="00E50C6B">
          <w:rPr>
            <w:rFonts w:ascii="Verdana" w:eastAsia="Times New Roman" w:hAnsi="Verdana"/>
            <w:noProof/>
            <w:color w:val="0000FF"/>
            <w:sz w:val="16"/>
            <w:szCs w:val="24"/>
            <w:u w:val="single"/>
            <w:lang w:eastAsia="en-GB"/>
          </w:rPr>
          <w:t>5.2</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Maksimum erstatning.</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_Toc289178684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2</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spacing w:before="80"/>
        <w:rPr>
          <w:rFonts w:eastAsia="Times New Roman"/>
          <w:noProof/>
          <w:lang w:eastAsia="da-DK"/>
        </w:rPr>
      </w:pPr>
      <w:hyperlink w:anchor="_Toc289178685" w:history="1">
        <w:r w:rsidRPr="00E50C6B">
          <w:rPr>
            <w:rFonts w:ascii="Verdana" w:eastAsia="Times New Roman" w:hAnsi="Verdana"/>
            <w:noProof/>
            <w:color w:val="0000FF"/>
            <w:sz w:val="16"/>
            <w:szCs w:val="24"/>
            <w:u w:val="single"/>
            <w:lang w:eastAsia="en-GB"/>
          </w:rPr>
          <w:t>6.</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Lovvalg og værneting.</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_Toc289178685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2</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ind w:left="170"/>
        <w:rPr>
          <w:rFonts w:eastAsia="Times New Roman"/>
          <w:noProof/>
          <w:lang w:eastAsia="da-DK"/>
        </w:rPr>
      </w:pPr>
      <w:hyperlink w:anchor="_Toc289178686" w:history="1">
        <w:r w:rsidRPr="00E50C6B">
          <w:rPr>
            <w:rFonts w:ascii="Verdana" w:eastAsia="Times New Roman" w:hAnsi="Verdana"/>
            <w:noProof/>
            <w:color w:val="0000FF"/>
            <w:sz w:val="16"/>
            <w:szCs w:val="24"/>
            <w:u w:val="single"/>
            <w:lang w:eastAsia="en-GB"/>
          </w:rPr>
          <w:t>6.1</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Lovv</w:t>
        </w:r>
        <w:r w:rsidRPr="00E50C6B">
          <w:rPr>
            <w:rFonts w:ascii="Verdana" w:eastAsia="Times New Roman" w:hAnsi="Verdana"/>
            <w:noProof/>
            <w:color w:val="0000FF"/>
            <w:sz w:val="16"/>
            <w:szCs w:val="24"/>
            <w:u w:val="single"/>
            <w:lang w:eastAsia="en-GB"/>
          </w:rPr>
          <w:t>a</w:t>
        </w:r>
        <w:r w:rsidRPr="00E50C6B">
          <w:rPr>
            <w:rFonts w:ascii="Verdana" w:eastAsia="Times New Roman" w:hAnsi="Verdana"/>
            <w:noProof/>
            <w:color w:val="0000FF"/>
            <w:sz w:val="16"/>
            <w:szCs w:val="24"/>
            <w:u w:val="single"/>
            <w:lang w:eastAsia="en-GB"/>
          </w:rPr>
          <w:t>lg.</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_Toc289178686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2</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tabs>
          <w:tab w:val="left" w:pos="567"/>
          <w:tab w:val="left" w:pos="4536"/>
        </w:tabs>
        <w:suppressAutoHyphens/>
        <w:ind w:left="170"/>
        <w:rPr>
          <w:rFonts w:eastAsia="Times New Roman"/>
          <w:noProof/>
          <w:lang w:eastAsia="da-DK"/>
        </w:rPr>
      </w:pPr>
      <w:hyperlink w:anchor="_Toc289178687" w:history="1">
        <w:r w:rsidRPr="00E50C6B">
          <w:rPr>
            <w:rFonts w:ascii="Verdana" w:eastAsia="Times New Roman" w:hAnsi="Verdana"/>
            <w:noProof/>
            <w:color w:val="0000FF"/>
            <w:sz w:val="16"/>
            <w:szCs w:val="24"/>
            <w:u w:val="single"/>
            <w:lang w:eastAsia="en-GB"/>
          </w:rPr>
          <w:t>6.2</w:t>
        </w:r>
        <w:r w:rsidRPr="00E50C6B">
          <w:rPr>
            <w:rFonts w:eastAsia="Times New Roman"/>
            <w:noProof/>
            <w:lang w:eastAsia="da-DK"/>
          </w:rPr>
          <w:tab/>
        </w:r>
        <w:r w:rsidRPr="00E50C6B">
          <w:rPr>
            <w:rFonts w:ascii="Verdana" w:eastAsia="Times New Roman" w:hAnsi="Verdana"/>
            <w:noProof/>
            <w:color w:val="0000FF"/>
            <w:sz w:val="16"/>
            <w:szCs w:val="24"/>
            <w:u w:val="single"/>
            <w:lang w:eastAsia="en-GB"/>
          </w:rPr>
          <w:t>Værneting.</w:t>
        </w:r>
        <w:r w:rsidRPr="00E50C6B">
          <w:rPr>
            <w:rFonts w:ascii="Verdana" w:eastAsia="Times New Roman" w:hAnsi="Verdana"/>
            <w:noProof/>
            <w:webHidden/>
            <w:sz w:val="16"/>
            <w:szCs w:val="24"/>
            <w:lang w:eastAsia="en-GB"/>
          </w:rPr>
          <w:tab/>
        </w:r>
        <w:r w:rsidRPr="00E50C6B">
          <w:rPr>
            <w:rFonts w:ascii="Verdana" w:eastAsia="Times New Roman" w:hAnsi="Verdana"/>
            <w:noProof/>
            <w:webHidden/>
            <w:sz w:val="16"/>
            <w:szCs w:val="24"/>
            <w:lang w:eastAsia="en-GB"/>
          </w:rPr>
          <w:fldChar w:fldCharType="begin"/>
        </w:r>
        <w:r w:rsidRPr="00E50C6B">
          <w:rPr>
            <w:rFonts w:ascii="Verdana" w:eastAsia="Times New Roman" w:hAnsi="Verdana"/>
            <w:noProof/>
            <w:webHidden/>
            <w:sz w:val="16"/>
            <w:szCs w:val="24"/>
            <w:lang w:eastAsia="en-GB"/>
          </w:rPr>
          <w:instrText xml:space="preserve"> PAGEREF _Toc289178687 \h </w:instrText>
        </w:r>
        <w:r w:rsidRPr="00E50C6B">
          <w:rPr>
            <w:rFonts w:ascii="Verdana" w:eastAsia="Times New Roman" w:hAnsi="Verdana"/>
            <w:noProof/>
            <w:webHidden/>
            <w:sz w:val="16"/>
            <w:szCs w:val="24"/>
            <w:lang w:eastAsia="en-GB"/>
          </w:rPr>
        </w:r>
        <w:r w:rsidRPr="00E50C6B">
          <w:rPr>
            <w:rFonts w:ascii="Verdana" w:eastAsia="Times New Roman" w:hAnsi="Verdana"/>
            <w:noProof/>
            <w:webHidden/>
            <w:sz w:val="16"/>
            <w:szCs w:val="24"/>
            <w:lang w:eastAsia="en-GB"/>
          </w:rPr>
          <w:fldChar w:fldCharType="separate"/>
        </w:r>
        <w:r w:rsidRPr="00E50C6B">
          <w:rPr>
            <w:rFonts w:ascii="Verdana" w:eastAsia="Times New Roman" w:hAnsi="Verdana"/>
            <w:noProof/>
            <w:webHidden/>
            <w:sz w:val="16"/>
            <w:szCs w:val="24"/>
            <w:lang w:eastAsia="en-GB"/>
          </w:rPr>
          <w:t>2</w:t>
        </w:r>
        <w:r w:rsidRPr="00E50C6B">
          <w:rPr>
            <w:rFonts w:ascii="Verdana" w:eastAsia="Times New Roman" w:hAnsi="Verdana"/>
            <w:noProof/>
            <w:webHidden/>
            <w:sz w:val="16"/>
            <w:szCs w:val="24"/>
            <w:lang w:eastAsia="en-GB"/>
          </w:rPr>
          <w:fldChar w:fldCharType="end"/>
        </w:r>
      </w:hyperlink>
    </w:p>
    <w:p w:rsidR="00E50C6B" w:rsidRPr="00E50C6B" w:rsidRDefault="00E50C6B" w:rsidP="00E50C6B">
      <w:pPr>
        <w:keepNext/>
        <w:keepLines/>
        <w:tabs>
          <w:tab w:val="num" w:pos="567"/>
        </w:tabs>
        <w:suppressAutoHyphens/>
        <w:spacing w:before="60" w:after="80"/>
        <w:outlineLvl w:val="0"/>
        <w:rPr>
          <w:rFonts w:ascii="Verdana" w:eastAsia="Times New Roman" w:hAnsi="Verdana"/>
          <w:b/>
          <w:sz w:val="23"/>
          <w:szCs w:val="24"/>
          <w:lang w:eastAsia="da-DK"/>
        </w:rPr>
      </w:pPr>
      <w:r w:rsidRPr="00E50C6B">
        <w:rPr>
          <w:rFonts w:ascii="Verdana" w:eastAsia="Times New Roman" w:hAnsi="Verdana"/>
          <w:b/>
          <w:sz w:val="16"/>
          <w:szCs w:val="24"/>
          <w:lang w:eastAsia="en-GB"/>
        </w:rPr>
        <w:fldChar w:fldCharType="end"/>
      </w:r>
      <w:bookmarkStart w:id="0" w:name="_Toc289178670"/>
      <w:r>
        <w:rPr>
          <w:rFonts w:ascii="Verdana" w:eastAsia="Times New Roman" w:hAnsi="Verdana"/>
          <w:b/>
          <w:sz w:val="23"/>
          <w:szCs w:val="24"/>
          <w:lang w:eastAsia="da-DK"/>
        </w:rPr>
        <w:t>1. D</w:t>
      </w:r>
      <w:r w:rsidRPr="00E50C6B">
        <w:rPr>
          <w:rFonts w:ascii="Verdana" w:eastAsia="Times New Roman" w:hAnsi="Verdana"/>
          <w:b/>
          <w:sz w:val="23"/>
          <w:szCs w:val="24"/>
          <w:lang w:eastAsia="da-DK"/>
        </w:rPr>
        <w:t>efinition.</w:t>
      </w:r>
      <w:bookmarkEnd w:id="0"/>
    </w:p>
    <w:p w:rsidR="00E50C6B" w:rsidRPr="00E50C6B" w:rsidRDefault="00E50C6B" w:rsidP="00E50C6B">
      <w:pPr>
        <w:spacing w:before="60"/>
        <w:ind w:left="567"/>
        <w:rPr>
          <w:rFonts w:ascii="Verdana" w:eastAsia="Times New Roman" w:hAnsi="Verdana"/>
          <w:sz w:val="16"/>
          <w:szCs w:val="24"/>
          <w:lang w:eastAsia="da-DK"/>
        </w:rPr>
      </w:pPr>
      <w:r w:rsidRPr="00E50C6B">
        <w:rPr>
          <w:rFonts w:ascii="Verdana" w:eastAsia="Times New Roman" w:hAnsi="Verdana"/>
          <w:b/>
          <w:sz w:val="16"/>
          <w:szCs w:val="24"/>
          <w:lang w:eastAsia="da-DK"/>
        </w:rPr>
        <w:t>Licensvilkår</w:t>
      </w:r>
      <w:r w:rsidRPr="00E50C6B">
        <w:rPr>
          <w:rFonts w:ascii="Verdana" w:eastAsia="Times New Roman" w:hAnsi="Verdana"/>
          <w:sz w:val="16"/>
          <w:szCs w:val="24"/>
          <w:lang w:eastAsia="da-DK"/>
        </w:rPr>
        <w:t>: Herved forstås nærværende licensvilkår.</w:t>
      </w:r>
    </w:p>
    <w:p w:rsidR="00E50C6B" w:rsidRPr="00E50C6B" w:rsidRDefault="00E50C6B" w:rsidP="00E50C6B">
      <w:pPr>
        <w:spacing w:before="60"/>
        <w:ind w:left="567"/>
        <w:rPr>
          <w:rFonts w:ascii="Verdana" w:eastAsia="Times New Roman" w:hAnsi="Verdana"/>
          <w:b/>
          <w:sz w:val="16"/>
          <w:szCs w:val="24"/>
          <w:lang w:eastAsia="da-DK"/>
        </w:rPr>
      </w:pPr>
      <w:r w:rsidRPr="00E50C6B">
        <w:rPr>
          <w:rFonts w:ascii="Verdana" w:eastAsia="Times New Roman" w:hAnsi="Verdana"/>
          <w:b/>
          <w:sz w:val="16"/>
          <w:szCs w:val="24"/>
          <w:lang w:eastAsia="da-DK"/>
        </w:rPr>
        <w:t>Part(</w:t>
      </w:r>
      <w:proofErr w:type="spellStart"/>
      <w:r w:rsidRPr="00E50C6B">
        <w:rPr>
          <w:rFonts w:ascii="Verdana" w:eastAsia="Times New Roman" w:hAnsi="Verdana"/>
          <w:b/>
          <w:sz w:val="16"/>
          <w:szCs w:val="24"/>
          <w:lang w:eastAsia="da-DK"/>
        </w:rPr>
        <w:t>erne</w:t>
      </w:r>
      <w:proofErr w:type="spellEnd"/>
      <w:r w:rsidRPr="00E50C6B">
        <w:rPr>
          <w:rFonts w:ascii="Verdana" w:eastAsia="Times New Roman" w:hAnsi="Verdana"/>
          <w:b/>
          <w:sz w:val="16"/>
          <w:szCs w:val="24"/>
          <w:lang w:eastAsia="da-DK"/>
        </w:rPr>
        <w:t>):</w:t>
      </w:r>
      <w:r w:rsidRPr="00E50C6B">
        <w:rPr>
          <w:rFonts w:ascii="Verdana" w:eastAsia="Times New Roman" w:hAnsi="Verdana"/>
          <w:sz w:val="16"/>
          <w:szCs w:val="24"/>
          <w:lang w:eastAsia="da-DK"/>
        </w:rPr>
        <w:t xml:space="preserve"> [Virksomhed A/S] og Slutkunden udgør hver en Part og tilsammen Parterne. Parterne er begge erhvervsdrivende og handler i eller for deres bedrift.</w:t>
      </w:r>
    </w:p>
    <w:p w:rsidR="00E50C6B" w:rsidRPr="00E50C6B" w:rsidRDefault="00E50C6B" w:rsidP="00E50C6B">
      <w:pPr>
        <w:spacing w:before="60"/>
        <w:ind w:left="567"/>
        <w:rPr>
          <w:rFonts w:ascii="Verdana" w:eastAsia="Times New Roman" w:hAnsi="Verdana"/>
          <w:sz w:val="16"/>
          <w:szCs w:val="24"/>
          <w:lang w:eastAsia="da-DK"/>
        </w:rPr>
      </w:pPr>
      <w:r w:rsidRPr="00E50C6B">
        <w:rPr>
          <w:rFonts w:ascii="Verdana" w:eastAsia="Times New Roman" w:hAnsi="Verdana"/>
          <w:b/>
          <w:sz w:val="16"/>
          <w:szCs w:val="24"/>
          <w:lang w:eastAsia="da-DK"/>
        </w:rPr>
        <w:t>Programmel</w:t>
      </w:r>
      <w:r w:rsidRPr="00E50C6B">
        <w:rPr>
          <w:rFonts w:ascii="Verdana" w:eastAsia="Times New Roman" w:hAnsi="Verdana"/>
          <w:sz w:val="16"/>
          <w:szCs w:val="24"/>
          <w:lang w:eastAsia="da-DK"/>
        </w:rPr>
        <w:t>: Den eksekverbare kode samt tilhørende dokumentation - i enhver form.</w:t>
      </w:r>
    </w:p>
    <w:p w:rsidR="00E50C6B" w:rsidRPr="00E50C6B" w:rsidRDefault="00E50C6B" w:rsidP="00E50C6B">
      <w:pPr>
        <w:spacing w:before="60"/>
        <w:ind w:left="567"/>
        <w:rPr>
          <w:rFonts w:ascii="Verdana" w:eastAsia="Times New Roman" w:hAnsi="Verdana"/>
          <w:sz w:val="16"/>
          <w:szCs w:val="24"/>
          <w:lang w:eastAsia="da-DK"/>
        </w:rPr>
      </w:pPr>
      <w:r w:rsidRPr="00E50C6B">
        <w:rPr>
          <w:rFonts w:ascii="Verdana" w:eastAsia="Times New Roman" w:hAnsi="Verdana"/>
          <w:b/>
          <w:sz w:val="16"/>
          <w:szCs w:val="24"/>
          <w:lang w:eastAsia="da-DK"/>
        </w:rPr>
        <w:t>Slutbruger</w:t>
      </w:r>
      <w:r w:rsidRPr="00E50C6B">
        <w:rPr>
          <w:rFonts w:ascii="Verdana" w:eastAsia="Times New Roman" w:hAnsi="Verdana"/>
          <w:sz w:val="16"/>
          <w:szCs w:val="24"/>
          <w:lang w:eastAsia="da-DK"/>
        </w:rPr>
        <w:t>: Den person der anvender det af Licensvilkårene omfattede Programmel.</w:t>
      </w:r>
    </w:p>
    <w:p w:rsidR="00E50C6B" w:rsidRPr="00E50C6B" w:rsidRDefault="00E50C6B" w:rsidP="00E50C6B">
      <w:pPr>
        <w:spacing w:before="60"/>
        <w:ind w:left="567"/>
        <w:rPr>
          <w:rFonts w:ascii="Verdana" w:eastAsia="Times New Roman" w:hAnsi="Verdana"/>
          <w:sz w:val="16"/>
          <w:szCs w:val="24"/>
          <w:lang w:eastAsia="da-DK"/>
        </w:rPr>
      </w:pPr>
      <w:r w:rsidRPr="00E50C6B">
        <w:rPr>
          <w:rFonts w:ascii="Verdana" w:eastAsia="Times New Roman" w:hAnsi="Verdana"/>
          <w:b/>
          <w:sz w:val="16"/>
          <w:szCs w:val="24"/>
          <w:lang w:eastAsia="da-DK"/>
        </w:rPr>
        <w:t>Slutkunden</w:t>
      </w:r>
      <w:r w:rsidRPr="00E50C6B">
        <w:rPr>
          <w:rFonts w:ascii="Verdana" w:eastAsia="Times New Roman" w:hAnsi="Verdana"/>
          <w:sz w:val="16"/>
          <w:szCs w:val="24"/>
          <w:lang w:eastAsia="da-DK"/>
        </w:rPr>
        <w:t>: Den (juridiske) person der har erhvervet rettigheder i henhold til Licensvilkårene.</w:t>
      </w:r>
    </w:p>
    <w:p w:rsidR="00E50C6B" w:rsidRPr="00E50C6B" w:rsidRDefault="00E50C6B" w:rsidP="00E50C6B">
      <w:pPr>
        <w:keepNext/>
        <w:keepLines/>
        <w:tabs>
          <w:tab w:val="num" w:pos="567"/>
        </w:tabs>
        <w:suppressAutoHyphens/>
        <w:spacing w:before="60" w:after="80"/>
        <w:ind w:left="567" w:hanging="567"/>
        <w:outlineLvl w:val="0"/>
        <w:rPr>
          <w:rFonts w:ascii="Verdana" w:eastAsia="Times New Roman" w:hAnsi="Verdana"/>
          <w:b/>
          <w:sz w:val="23"/>
          <w:szCs w:val="24"/>
          <w:lang w:eastAsia="da-DK"/>
        </w:rPr>
      </w:pPr>
      <w:bookmarkStart w:id="1" w:name="_Toc289178671"/>
      <w:r>
        <w:rPr>
          <w:rFonts w:ascii="Verdana" w:eastAsia="Times New Roman" w:hAnsi="Verdana"/>
          <w:b/>
          <w:sz w:val="23"/>
          <w:szCs w:val="24"/>
          <w:lang w:eastAsia="da-DK"/>
        </w:rPr>
        <w:t xml:space="preserve">2. </w:t>
      </w:r>
      <w:r w:rsidRPr="00E50C6B">
        <w:rPr>
          <w:rFonts w:ascii="Verdana" w:eastAsia="Times New Roman" w:hAnsi="Verdana"/>
          <w:b/>
          <w:sz w:val="23"/>
          <w:szCs w:val="24"/>
          <w:lang w:eastAsia="da-DK"/>
        </w:rPr>
        <w:t>Licensen.</w:t>
      </w:r>
      <w:bookmarkEnd w:id="1"/>
    </w:p>
    <w:p w:rsidR="00E50C6B" w:rsidRPr="00E50C6B" w:rsidRDefault="00E50C6B" w:rsidP="00E50C6B">
      <w:pPr>
        <w:keepNext/>
        <w:keepLines/>
        <w:numPr>
          <w:ilvl w:val="1"/>
          <w:numId w:val="0"/>
        </w:numPr>
        <w:tabs>
          <w:tab w:val="num" w:pos="567"/>
        </w:tabs>
        <w:suppressAutoHyphens/>
        <w:spacing w:before="60" w:after="60"/>
        <w:ind w:left="567" w:hanging="567"/>
        <w:outlineLvl w:val="1"/>
        <w:rPr>
          <w:rFonts w:ascii="Verdana" w:eastAsia="Times New Roman" w:hAnsi="Verdana"/>
          <w:b/>
          <w:sz w:val="16"/>
          <w:szCs w:val="24"/>
          <w:lang w:eastAsia="da-DK"/>
        </w:rPr>
      </w:pPr>
      <w:bookmarkStart w:id="2" w:name="_Toc289178672"/>
      <w:bookmarkStart w:id="3" w:name="_Ref289178716"/>
      <w:r>
        <w:rPr>
          <w:rFonts w:ascii="Verdana" w:eastAsia="Times New Roman" w:hAnsi="Verdana"/>
          <w:b/>
          <w:sz w:val="16"/>
          <w:szCs w:val="24"/>
          <w:lang w:eastAsia="da-DK"/>
        </w:rPr>
        <w:t xml:space="preserve">2.1 </w:t>
      </w:r>
      <w:r w:rsidRPr="00E50C6B">
        <w:rPr>
          <w:rFonts w:ascii="Verdana" w:eastAsia="Times New Roman" w:hAnsi="Verdana"/>
          <w:b/>
          <w:sz w:val="16"/>
          <w:szCs w:val="24"/>
          <w:lang w:eastAsia="da-DK"/>
        </w:rPr>
        <w:t>Licensens omfang.</w:t>
      </w:r>
      <w:bookmarkEnd w:id="2"/>
      <w:bookmarkEnd w:id="3"/>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Licensvilkårene træder i kraft ved Slutkundes erhvervelse af Programmellet.</w:t>
      </w:r>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 xml:space="preserve">Slutkunden erhverver alene en tidsubegrænset, </w:t>
      </w:r>
      <w:proofErr w:type="spellStart"/>
      <w:r w:rsidRPr="00E50C6B">
        <w:rPr>
          <w:rFonts w:ascii="Verdana" w:eastAsia="Times New Roman" w:hAnsi="Verdana"/>
          <w:sz w:val="16"/>
          <w:szCs w:val="24"/>
          <w:lang w:eastAsia="da-DK"/>
        </w:rPr>
        <w:t>uoverdragelig</w:t>
      </w:r>
      <w:proofErr w:type="spellEnd"/>
      <w:r w:rsidRPr="00E50C6B">
        <w:rPr>
          <w:rFonts w:ascii="Verdana" w:eastAsia="Times New Roman" w:hAnsi="Verdana"/>
          <w:sz w:val="16"/>
          <w:szCs w:val="24"/>
          <w:lang w:eastAsia="da-DK"/>
        </w:rPr>
        <w:t xml:space="preserve"> brugsret til Programmel.</w:t>
      </w:r>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 xml:space="preserve">Licensen giver alene Slutkunden adgang til at anvende Programmel internt, til behandling af egne data og til eget formål, og Programmel kan således ikke stilles til rådighed for andre, herunder anvendes af Slutkunden til at varetage arbejdsopgaver for andre juridiske enheder. </w:t>
      </w:r>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Programmelet må alene betjenes af Slutkundens egne Slutbrugere.</w:t>
      </w:r>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Programmellet kan ikke udlejes, udlånes eller gives i underlicens til andre.</w:t>
      </w:r>
    </w:p>
    <w:p w:rsidR="00E50C6B" w:rsidRPr="00E50C6B" w:rsidRDefault="00E50C6B" w:rsidP="00E50C6B">
      <w:pPr>
        <w:keepNext/>
        <w:keepLines/>
        <w:numPr>
          <w:ilvl w:val="1"/>
          <w:numId w:val="0"/>
        </w:numPr>
        <w:tabs>
          <w:tab w:val="num" w:pos="567"/>
        </w:tabs>
        <w:suppressAutoHyphens/>
        <w:spacing w:before="60" w:after="60"/>
        <w:ind w:left="567" w:hanging="567"/>
        <w:outlineLvl w:val="1"/>
        <w:rPr>
          <w:rFonts w:ascii="Verdana" w:eastAsia="Times New Roman" w:hAnsi="Verdana"/>
          <w:b/>
          <w:sz w:val="16"/>
          <w:szCs w:val="24"/>
          <w:lang w:eastAsia="da-DK"/>
        </w:rPr>
      </w:pPr>
      <w:bookmarkStart w:id="4" w:name="_Toc289178673"/>
      <w:r>
        <w:rPr>
          <w:rFonts w:ascii="Verdana" w:eastAsia="Times New Roman" w:hAnsi="Verdana"/>
          <w:b/>
          <w:sz w:val="16"/>
          <w:szCs w:val="24"/>
          <w:lang w:eastAsia="da-DK"/>
        </w:rPr>
        <w:t xml:space="preserve">2.2 </w:t>
      </w:r>
      <w:r w:rsidRPr="00E50C6B">
        <w:rPr>
          <w:rFonts w:ascii="Verdana" w:eastAsia="Times New Roman" w:hAnsi="Verdana"/>
          <w:b/>
          <w:sz w:val="16"/>
          <w:szCs w:val="24"/>
          <w:lang w:eastAsia="da-DK"/>
        </w:rPr>
        <w:t>Kopiering.</w:t>
      </w:r>
      <w:bookmarkEnd w:id="4"/>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Kunden er berettiget til at kopiere Programmel i det omfang det fremgår af ufravigelig dansk lovgivning, herunder foretage sikkerhedskopiering og undersøgelser således som det fremgår af sådan lovgivning.</w:t>
      </w:r>
    </w:p>
    <w:p w:rsidR="00E50C6B" w:rsidRPr="00E50C6B" w:rsidRDefault="00E50C6B" w:rsidP="00E50C6B">
      <w:pPr>
        <w:keepNext/>
        <w:keepLines/>
        <w:numPr>
          <w:ilvl w:val="1"/>
          <w:numId w:val="0"/>
        </w:numPr>
        <w:tabs>
          <w:tab w:val="num" w:pos="567"/>
        </w:tabs>
        <w:suppressAutoHyphens/>
        <w:spacing w:before="60" w:after="60"/>
        <w:ind w:left="567" w:hanging="567"/>
        <w:outlineLvl w:val="1"/>
        <w:rPr>
          <w:rFonts w:ascii="Verdana" w:eastAsia="Times New Roman" w:hAnsi="Verdana"/>
          <w:b/>
          <w:sz w:val="16"/>
          <w:szCs w:val="24"/>
          <w:lang w:eastAsia="da-DK"/>
        </w:rPr>
      </w:pPr>
      <w:bookmarkStart w:id="5" w:name="_Toc289178674"/>
      <w:r>
        <w:rPr>
          <w:rFonts w:ascii="Verdana" w:eastAsia="Times New Roman" w:hAnsi="Verdana"/>
          <w:b/>
          <w:sz w:val="16"/>
          <w:szCs w:val="24"/>
          <w:lang w:eastAsia="da-DK"/>
        </w:rPr>
        <w:t xml:space="preserve">2.3 </w:t>
      </w:r>
      <w:r w:rsidRPr="00E50C6B">
        <w:rPr>
          <w:rFonts w:ascii="Verdana" w:eastAsia="Times New Roman" w:hAnsi="Verdana"/>
          <w:b/>
          <w:sz w:val="16"/>
          <w:szCs w:val="24"/>
          <w:lang w:eastAsia="da-DK"/>
        </w:rPr>
        <w:t>Ejendomsret og ophavsret.</w:t>
      </w:r>
      <w:bookmarkEnd w:id="5"/>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 xml:space="preserve">Ved Licensvilkårene erhverver Slutkunden ikke ejendomsret eller ophavsret eller andre rettigheder end de i pkt. </w:t>
      </w:r>
      <w:r w:rsidRPr="00E50C6B">
        <w:rPr>
          <w:rFonts w:ascii="Verdana" w:eastAsia="Times New Roman" w:hAnsi="Verdana"/>
          <w:sz w:val="16"/>
          <w:szCs w:val="24"/>
          <w:lang w:eastAsia="da-DK"/>
        </w:rPr>
        <w:fldChar w:fldCharType="begin"/>
      </w:r>
      <w:r w:rsidRPr="00E50C6B">
        <w:rPr>
          <w:rFonts w:ascii="Verdana" w:eastAsia="Times New Roman" w:hAnsi="Verdana"/>
          <w:sz w:val="16"/>
          <w:szCs w:val="24"/>
          <w:lang w:eastAsia="da-DK"/>
        </w:rPr>
        <w:instrText xml:space="preserve"> REF _Ref289178716 \r \h </w:instrText>
      </w:r>
      <w:r w:rsidRPr="00E50C6B">
        <w:rPr>
          <w:rFonts w:ascii="Verdana" w:eastAsia="Times New Roman" w:hAnsi="Verdana"/>
          <w:sz w:val="16"/>
          <w:szCs w:val="24"/>
          <w:lang w:eastAsia="da-DK"/>
        </w:rPr>
      </w:r>
      <w:r w:rsidRPr="00E50C6B">
        <w:rPr>
          <w:rFonts w:ascii="Verdana" w:eastAsia="Times New Roman" w:hAnsi="Verdana"/>
          <w:sz w:val="16"/>
          <w:szCs w:val="24"/>
          <w:lang w:eastAsia="da-DK"/>
        </w:rPr>
        <w:fldChar w:fldCharType="separate"/>
      </w:r>
      <w:r w:rsidRPr="00E50C6B">
        <w:rPr>
          <w:rFonts w:ascii="Verdana" w:eastAsia="Times New Roman" w:hAnsi="Verdana"/>
          <w:sz w:val="16"/>
          <w:szCs w:val="24"/>
          <w:lang w:eastAsia="da-DK"/>
        </w:rPr>
        <w:t>2.1</w:t>
      </w:r>
      <w:r w:rsidRPr="00E50C6B">
        <w:rPr>
          <w:rFonts w:ascii="Verdana" w:eastAsia="Times New Roman" w:hAnsi="Verdana"/>
          <w:sz w:val="16"/>
          <w:szCs w:val="24"/>
          <w:lang w:eastAsia="da-DK"/>
        </w:rPr>
        <w:fldChar w:fldCharType="end"/>
      </w:r>
      <w:r w:rsidRPr="00E50C6B">
        <w:rPr>
          <w:rFonts w:ascii="Verdana" w:eastAsia="Times New Roman" w:hAnsi="Verdana"/>
          <w:sz w:val="16"/>
          <w:szCs w:val="24"/>
          <w:lang w:eastAsia="da-DK"/>
        </w:rPr>
        <w:t xml:space="preserve"> eksplicit nævnte, som fortsat beror hos [Virksomhed A/S].</w:t>
      </w:r>
    </w:p>
    <w:p w:rsidR="00E50C6B" w:rsidRPr="00E50C6B" w:rsidRDefault="00E50C6B" w:rsidP="00E50C6B">
      <w:pPr>
        <w:keepNext/>
        <w:keepLines/>
        <w:tabs>
          <w:tab w:val="num" w:pos="567"/>
        </w:tabs>
        <w:suppressAutoHyphens/>
        <w:spacing w:before="60" w:after="80"/>
        <w:ind w:left="567" w:hanging="567"/>
        <w:outlineLvl w:val="0"/>
        <w:rPr>
          <w:rFonts w:ascii="Verdana" w:eastAsia="Times New Roman" w:hAnsi="Verdana"/>
          <w:b/>
          <w:sz w:val="23"/>
          <w:szCs w:val="24"/>
          <w:lang w:eastAsia="da-DK"/>
        </w:rPr>
      </w:pPr>
      <w:bookmarkStart w:id="6" w:name="_Toc289178675"/>
      <w:r>
        <w:rPr>
          <w:rFonts w:ascii="Verdana" w:eastAsia="Times New Roman" w:hAnsi="Verdana"/>
          <w:b/>
          <w:sz w:val="23"/>
          <w:szCs w:val="24"/>
          <w:lang w:eastAsia="da-DK"/>
        </w:rPr>
        <w:t xml:space="preserve">3. </w:t>
      </w:r>
      <w:r w:rsidRPr="00E50C6B">
        <w:rPr>
          <w:rFonts w:ascii="Verdana" w:eastAsia="Times New Roman" w:hAnsi="Verdana"/>
          <w:b/>
          <w:sz w:val="23"/>
          <w:szCs w:val="24"/>
          <w:lang w:eastAsia="da-DK"/>
        </w:rPr>
        <w:t>Drift.</w:t>
      </w:r>
      <w:bookmarkEnd w:id="6"/>
    </w:p>
    <w:p w:rsidR="00E50C6B" w:rsidRPr="00E50C6B" w:rsidRDefault="00E50C6B" w:rsidP="00E50C6B">
      <w:pPr>
        <w:keepNext/>
        <w:keepLines/>
        <w:numPr>
          <w:ilvl w:val="1"/>
          <w:numId w:val="0"/>
        </w:numPr>
        <w:tabs>
          <w:tab w:val="num" w:pos="567"/>
        </w:tabs>
        <w:suppressAutoHyphens/>
        <w:spacing w:before="60" w:after="60"/>
        <w:ind w:left="567" w:hanging="567"/>
        <w:outlineLvl w:val="1"/>
        <w:rPr>
          <w:rFonts w:ascii="Verdana" w:eastAsia="Times New Roman" w:hAnsi="Verdana"/>
          <w:b/>
          <w:sz w:val="16"/>
          <w:szCs w:val="24"/>
          <w:lang w:eastAsia="da-DK"/>
        </w:rPr>
      </w:pPr>
      <w:bookmarkStart w:id="7" w:name="_Toc289178676"/>
      <w:r>
        <w:rPr>
          <w:rFonts w:ascii="Verdana" w:eastAsia="Times New Roman" w:hAnsi="Verdana"/>
          <w:b/>
          <w:sz w:val="16"/>
          <w:szCs w:val="24"/>
          <w:lang w:eastAsia="da-DK"/>
        </w:rPr>
        <w:t xml:space="preserve">3.1 </w:t>
      </w:r>
      <w:r w:rsidRPr="00E50C6B">
        <w:rPr>
          <w:rFonts w:ascii="Verdana" w:eastAsia="Times New Roman" w:hAnsi="Verdana"/>
          <w:b/>
          <w:sz w:val="16"/>
          <w:szCs w:val="24"/>
          <w:lang w:eastAsia="da-DK"/>
        </w:rPr>
        <w:t>Ved tredjemand.</w:t>
      </w:r>
      <w:bookmarkEnd w:id="7"/>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Slutkunden er berettiget til at overlade den maskinelle drift af Programmellet til en tredjemand, som varetager den maskinelle drift på Slutkundens vegne.</w:t>
      </w:r>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Slutkunden er forpligtet til at sikre, at den pågældende driftsoperatør tiltræder en aftale hvoraf Licensvilkårene fremgår, og således at driftsoperatøren er bekendt med disse Licensvilkår og er forpligtet til at overholde disse.</w:t>
      </w:r>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Driftsoperatøren er uberettiget til at give andre end Slutkunden og dennes Slutbrugere adgang til Programmellet.</w:t>
      </w:r>
    </w:p>
    <w:p w:rsidR="00E50C6B" w:rsidRPr="00E50C6B" w:rsidRDefault="00E50C6B" w:rsidP="00E50C6B">
      <w:pPr>
        <w:keepNext/>
        <w:keepLines/>
        <w:tabs>
          <w:tab w:val="num" w:pos="567"/>
        </w:tabs>
        <w:suppressAutoHyphens/>
        <w:spacing w:before="60" w:after="80"/>
        <w:ind w:left="567" w:hanging="567"/>
        <w:outlineLvl w:val="0"/>
        <w:rPr>
          <w:rFonts w:ascii="Verdana" w:eastAsia="Times New Roman" w:hAnsi="Verdana"/>
          <w:b/>
          <w:sz w:val="23"/>
          <w:szCs w:val="24"/>
          <w:lang w:eastAsia="da-DK"/>
        </w:rPr>
      </w:pPr>
      <w:bookmarkStart w:id="8" w:name="_Toc289178677"/>
      <w:r>
        <w:rPr>
          <w:rFonts w:ascii="Verdana" w:eastAsia="Times New Roman" w:hAnsi="Verdana"/>
          <w:b/>
          <w:sz w:val="23"/>
          <w:szCs w:val="24"/>
          <w:lang w:eastAsia="da-DK"/>
        </w:rPr>
        <w:lastRenderedPageBreak/>
        <w:t xml:space="preserve">4. </w:t>
      </w:r>
      <w:r w:rsidRPr="00E50C6B">
        <w:rPr>
          <w:rFonts w:ascii="Verdana" w:eastAsia="Times New Roman" w:hAnsi="Verdana"/>
          <w:b/>
          <w:sz w:val="23"/>
          <w:szCs w:val="24"/>
          <w:lang w:eastAsia="da-DK"/>
        </w:rPr>
        <w:t>Garanti.</w:t>
      </w:r>
      <w:bookmarkEnd w:id="8"/>
    </w:p>
    <w:p w:rsidR="00E50C6B" w:rsidRPr="00E50C6B" w:rsidRDefault="00E50C6B" w:rsidP="00E50C6B">
      <w:pPr>
        <w:keepNext/>
        <w:keepLines/>
        <w:numPr>
          <w:ilvl w:val="1"/>
          <w:numId w:val="0"/>
        </w:numPr>
        <w:tabs>
          <w:tab w:val="num" w:pos="567"/>
        </w:tabs>
        <w:suppressAutoHyphens/>
        <w:spacing w:before="60" w:after="60"/>
        <w:ind w:left="567" w:hanging="567"/>
        <w:outlineLvl w:val="1"/>
        <w:rPr>
          <w:rFonts w:ascii="Verdana" w:eastAsia="Times New Roman" w:hAnsi="Verdana"/>
          <w:b/>
          <w:sz w:val="16"/>
          <w:szCs w:val="24"/>
          <w:lang w:eastAsia="da-DK"/>
        </w:rPr>
      </w:pPr>
      <w:bookmarkStart w:id="9" w:name="_Toc289178678"/>
      <w:r>
        <w:rPr>
          <w:rFonts w:ascii="Verdana" w:eastAsia="Times New Roman" w:hAnsi="Verdana"/>
          <w:b/>
          <w:sz w:val="16"/>
          <w:szCs w:val="24"/>
          <w:lang w:eastAsia="da-DK"/>
        </w:rPr>
        <w:t xml:space="preserve">4.1 </w:t>
      </w:r>
      <w:r w:rsidRPr="00E50C6B">
        <w:rPr>
          <w:rFonts w:ascii="Verdana" w:eastAsia="Times New Roman" w:hAnsi="Verdana"/>
          <w:b/>
          <w:sz w:val="16"/>
          <w:szCs w:val="24"/>
          <w:lang w:eastAsia="da-DK"/>
        </w:rPr>
        <w:t>Omfang.</w:t>
      </w:r>
      <w:bookmarkEnd w:id="9"/>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[Virksomhed A/S] garanterer, at Programmellet overvejende fungerer som beskrevet, men ikke at Programmellet er fri for fejl eller mangler.</w:t>
      </w:r>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[Virksomhed A/S] garanterer, at mediet hvorpå Programmellet leveres er fri for fejl og mangler.</w:t>
      </w:r>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[Virksomhed A/S] garantere ikke at Programmellet er egnet til noget specielt formål, eller at Programmellet kan løse opgaver eller problemer for Slutkunden eller dennes Slutbrugere, uanset om Slutkunden eller dennes Slutbrugere har gjort opmærksom på ønsker herom.</w:t>
      </w:r>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 xml:space="preserve">Garantier eller </w:t>
      </w:r>
      <w:proofErr w:type="spellStart"/>
      <w:r w:rsidRPr="00E50C6B">
        <w:rPr>
          <w:rFonts w:ascii="Verdana" w:eastAsia="Times New Roman" w:hAnsi="Verdana"/>
          <w:sz w:val="16"/>
          <w:szCs w:val="24"/>
          <w:lang w:eastAsia="da-DK"/>
        </w:rPr>
        <w:t>indeståelser</w:t>
      </w:r>
      <w:proofErr w:type="spellEnd"/>
      <w:r w:rsidRPr="00E50C6B">
        <w:rPr>
          <w:rFonts w:ascii="Verdana" w:eastAsia="Times New Roman" w:hAnsi="Verdana"/>
          <w:sz w:val="16"/>
          <w:szCs w:val="24"/>
          <w:lang w:eastAsia="da-DK"/>
        </w:rPr>
        <w:t xml:space="preserve"> som ikke udtrykkeligt er medtaget i Licensvilkårene kan ikke gøres gældende i forhold til [Virksomhed A/S]</w:t>
      </w:r>
    </w:p>
    <w:p w:rsidR="00E50C6B" w:rsidRPr="00E50C6B" w:rsidRDefault="00E50C6B" w:rsidP="00E50C6B">
      <w:pPr>
        <w:keepNext/>
        <w:keepLines/>
        <w:numPr>
          <w:ilvl w:val="1"/>
          <w:numId w:val="0"/>
        </w:numPr>
        <w:tabs>
          <w:tab w:val="num" w:pos="567"/>
        </w:tabs>
        <w:suppressAutoHyphens/>
        <w:spacing w:before="60" w:after="60"/>
        <w:ind w:left="567" w:hanging="567"/>
        <w:outlineLvl w:val="1"/>
        <w:rPr>
          <w:rFonts w:ascii="Verdana" w:eastAsia="Times New Roman" w:hAnsi="Verdana"/>
          <w:b/>
          <w:sz w:val="16"/>
          <w:szCs w:val="24"/>
          <w:lang w:eastAsia="da-DK"/>
        </w:rPr>
      </w:pPr>
      <w:bookmarkStart w:id="10" w:name="_Toc289178679"/>
      <w:r>
        <w:rPr>
          <w:rFonts w:ascii="Verdana" w:eastAsia="Times New Roman" w:hAnsi="Verdana"/>
          <w:b/>
          <w:sz w:val="16"/>
          <w:szCs w:val="24"/>
          <w:lang w:eastAsia="da-DK"/>
        </w:rPr>
        <w:t xml:space="preserve">4.2 </w:t>
      </w:r>
      <w:r w:rsidRPr="00E50C6B">
        <w:rPr>
          <w:rFonts w:ascii="Verdana" w:eastAsia="Times New Roman" w:hAnsi="Verdana"/>
          <w:b/>
          <w:sz w:val="16"/>
          <w:szCs w:val="24"/>
          <w:lang w:eastAsia="da-DK"/>
        </w:rPr>
        <w:t>Reklamationsperiode.</w:t>
      </w:r>
      <w:bookmarkEnd w:id="10"/>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 xml:space="preserve">Reklamationer i forhold til ovennævnte garantier skal være skriftlige og modtaget af [Virksomhed A/S] </w:t>
      </w:r>
      <w:proofErr w:type="gramStart"/>
      <w:r w:rsidRPr="00E50C6B">
        <w:rPr>
          <w:rFonts w:ascii="Verdana" w:eastAsia="Times New Roman" w:hAnsi="Verdana"/>
          <w:sz w:val="16"/>
          <w:szCs w:val="24"/>
          <w:lang w:eastAsia="da-DK"/>
        </w:rPr>
        <w:t>indenfor</w:t>
      </w:r>
      <w:proofErr w:type="gramEnd"/>
      <w:r w:rsidRPr="00E50C6B">
        <w:rPr>
          <w:rFonts w:ascii="Verdana" w:eastAsia="Times New Roman" w:hAnsi="Verdana"/>
          <w:sz w:val="16"/>
          <w:szCs w:val="24"/>
          <w:lang w:eastAsia="da-DK"/>
        </w:rPr>
        <w:t xml:space="preserve"> en periode på 3 måneder regnet fra Slutkundens erhvervelse af Programmellet.</w:t>
      </w:r>
    </w:p>
    <w:p w:rsidR="00E50C6B" w:rsidRPr="00E50C6B" w:rsidRDefault="00E50C6B" w:rsidP="00E50C6B">
      <w:pPr>
        <w:keepNext/>
        <w:keepLines/>
        <w:numPr>
          <w:ilvl w:val="1"/>
          <w:numId w:val="0"/>
        </w:numPr>
        <w:tabs>
          <w:tab w:val="num" w:pos="567"/>
        </w:tabs>
        <w:suppressAutoHyphens/>
        <w:spacing w:before="60" w:after="60"/>
        <w:ind w:left="567" w:hanging="567"/>
        <w:outlineLvl w:val="1"/>
        <w:rPr>
          <w:rFonts w:ascii="Verdana" w:eastAsia="Times New Roman" w:hAnsi="Verdana"/>
          <w:b/>
          <w:sz w:val="16"/>
          <w:szCs w:val="24"/>
          <w:lang w:eastAsia="da-DK"/>
        </w:rPr>
      </w:pPr>
      <w:bookmarkStart w:id="11" w:name="_Toc289178680"/>
      <w:r>
        <w:rPr>
          <w:rFonts w:ascii="Verdana" w:eastAsia="Times New Roman" w:hAnsi="Verdana"/>
          <w:b/>
          <w:sz w:val="16"/>
          <w:szCs w:val="24"/>
          <w:lang w:eastAsia="da-DK"/>
        </w:rPr>
        <w:t xml:space="preserve">4.3 </w:t>
      </w:r>
      <w:r w:rsidRPr="00E50C6B">
        <w:rPr>
          <w:rFonts w:ascii="Verdana" w:eastAsia="Times New Roman" w:hAnsi="Verdana"/>
          <w:b/>
          <w:sz w:val="16"/>
          <w:szCs w:val="24"/>
          <w:lang w:eastAsia="da-DK"/>
        </w:rPr>
        <w:t>Forpligtelse.</w:t>
      </w:r>
      <w:bookmarkEnd w:id="11"/>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Ved fejl eller mangler ved mediet, er [Virksomhed A/S] eneste forpligtelse at fremsende Programmellet på et nyt medie. Der består herefter ingen yderligere forpligtelse for [Virksomhed A/S] i anledning heraf.</w:t>
      </w:r>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 xml:space="preserve">Fejl og/eller mangler i Programmellet som [Virksomhed A/S] måtte blive gjort opmærksom på vil, alene efter </w:t>
      </w:r>
      <w:proofErr w:type="gramStart"/>
      <w:r w:rsidRPr="00E50C6B">
        <w:rPr>
          <w:rFonts w:ascii="Verdana" w:eastAsia="Times New Roman" w:hAnsi="Verdana"/>
          <w:sz w:val="16"/>
          <w:szCs w:val="24"/>
          <w:lang w:eastAsia="da-DK"/>
        </w:rPr>
        <w:t>[ Virksomhed</w:t>
      </w:r>
      <w:proofErr w:type="gramEnd"/>
      <w:r w:rsidRPr="00E50C6B">
        <w:rPr>
          <w:rFonts w:ascii="Verdana" w:eastAsia="Times New Roman" w:hAnsi="Verdana"/>
          <w:sz w:val="16"/>
          <w:szCs w:val="24"/>
          <w:lang w:eastAsia="da-DK"/>
        </w:rPr>
        <w:t xml:space="preserve"> A/S] eget skøn, blive udbedret i form af nye </w:t>
      </w:r>
      <w:proofErr w:type="spellStart"/>
      <w:r w:rsidRPr="00E50C6B">
        <w:rPr>
          <w:rFonts w:ascii="Verdana" w:eastAsia="Times New Roman" w:hAnsi="Verdana"/>
          <w:sz w:val="16"/>
          <w:szCs w:val="24"/>
          <w:lang w:eastAsia="da-DK"/>
        </w:rPr>
        <w:t>releases</w:t>
      </w:r>
      <w:proofErr w:type="spellEnd"/>
      <w:r w:rsidRPr="00E50C6B">
        <w:rPr>
          <w:rFonts w:ascii="Verdana" w:eastAsia="Times New Roman" w:hAnsi="Verdana"/>
          <w:sz w:val="16"/>
          <w:szCs w:val="24"/>
          <w:lang w:eastAsia="da-DK"/>
        </w:rPr>
        <w:t xml:space="preserve"> eller versioner af Programmellet, som [Virksomheden A/S] periodisk kan vælge at udsende. </w:t>
      </w:r>
    </w:p>
    <w:p w:rsidR="00E50C6B" w:rsidRPr="00E50C6B" w:rsidRDefault="00E50C6B" w:rsidP="00E50C6B">
      <w:pPr>
        <w:keepNext/>
        <w:numPr>
          <w:ilvl w:val="1"/>
          <w:numId w:val="0"/>
        </w:numPr>
        <w:tabs>
          <w:tab w:val="num" w:pos="567"/>
        </w:tabs>
        <w:suppressAutoHyphens/>
        <w:spacing w:before="60" w:after="60"/>
        <w:ind w:left="567" w:hanging="567"/>
        <w:outlineLvl w:val="1"/>
        <w:rPr>
          <w:rFonts w:ascii="Verdana" w:eastAsia="Times New Roman" w:hAnsi="Verdana"/>
          <w:b/>
          <w:sz w:val="16"/>
          <w:szCs w:val="24"/>
          <w:lang w:eastAsia="da-DK"/>
        </w:rPr>
      </w:pPr>
      <w:bookmarkStart w:id="12" w:name="_Toc289178681"/>
      <w:r>
        <w:rPr>
          <w:rFonts w:ascii="Verdana" w:eastAsia="Times New Roman" w:hAnsi="Verdana"/>
          <w:b/>
          <w:sz w:val="16"/>
          <w:szCs w:val="24"/>
          <w:lang w:eastAsia="da-DK"/>
        </w:rPr>
        <w:t xml:space="preserve">4.4 </w:t>
      </w:r>
      <w:r w:rsidRPr="00E50C6B">
        <w:rPr>
          <w:rFonts w:ascii="Verdana" w:eastAsia="Times New Roman" w:hAnsi="Verdana"/>
          <w:b/>
          <w:sz w:val="16"/>
          <w:szCs w:val="24"/>
          <w:lang w:eastAsia="da-DK"/>
        </w:rPr>
        <w:t>Tredjemands rettigheder.</w:t>
      </w:r>
      <w:bookmarkEnd w:id="12"/>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[Virksomhed A/S] er indehaver af, eller repræsenterer indehavere af, ophavsretten til Programmellet. Bliver Slutkunden mødt med krav fra tredjemand med påstand om, at Programmellet eller Slutkundens brug heraf krænker tredjemands rettigheder, er Slutkunden forpligtet til straks skriftligt at informere [Virksomhed A/S] herom og at overlade sagens føring til [Virksomhed A/S]. [Virksomhed A/S] har fuld rådighed over sagen. Slutkunden er, i den forbindelse alene berettiget til erstatning for nødvendige, afholdte advokatomkostninger.</w:t>
      </w:r>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Slutkunden er, i rimeligt og sædvanligt omfang, forpligtet til at give [Virksomhed A/S] sådanne informationer, som [Virksomhed A/S] måtte have behov for, for at kunne føre sagen.</w:t>
      </w:r>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[Virksomhed A/S] kan - efter eget valg - bringe krænkelse til ophør ved:</w:t>
      </w:r>
    </w:p>
    <w:p w:rsidR="00E50C6B" w:rsidRPr="00E50C6B" w:rsidRDefault="00E50C6B" w:rsidP="00E50C6B">
      <w:pPr>
        <w:numPr>
          <w:ilvl w:val="2"/>
          <w:numId w:val="0"/>
        </w:numPr>
        <w:spacing w:before="60"/>
        <w:ind w:left="851" w:hanging="284"/>
        <w:jc w:val="both"/>
        <w:rPr>
          <w:rFonts w:ascii="Verdana" w:eastAsia="Times New Roman" w:hAnsi="Verdana"/>
          <w:sz w:val="16"/>
          <w:szCs w:val="24"/>
          <w:lang w:eastAsia="da-DK"/>
        </w:rPr>
      </w:pPr>
      <w:r w:rsidRPr="00E50C6B">
        <w:rPr>
          <w:rFonts w:ascii="Verdana" w:eastAsia="Times New Roman" w:hAnsi="Verdana"/>
          <w:sz w:val="16"/>
          <w:szCs w:val="24"/>
          <w:lang w:eastAsia="da-DK"/>
        </w:rPr>
        <w:t>sikre Slutkunden de nødvendige rettigheder til Programmellet, eller</w:t>
      </w:r>
    </w:p>
    <w:p w:rsidR="00E50C6B" w:rsidRPr="00E50C6B" w:rsidRDefault="00E50C6B" w:rsidP="00E50C6B">
      <w:pPr>
        <w:numPr>
          <w:ilvl w:val="2"/>
          <w:numId w:val="0"/>
        </w:numPr>
        <w:spacing w:before="60"/>
        <w:ind w:left="851" w:hanging="284"/>
        <w:jc w:val="both"/>
        <w:rPr>
          <w:rFonts w:ascii="Verdana" w:eastAsia="Times New Roman" w:hAnsi="Verdana"/>
          <w:sz w:val="16"/>
          <w:szCs w:val="24"/>
          <w:lang w:eastAsia="da-DK"/>
        </w:rPr>
      </w:pPr>
      <w:r w:rsidRPr="00E50C6B">
        <w:rPr>
          <w:rFonts w:ascii="Verdana" w:eastAsia="Times New Roman" w:hAnsi="Verdana"/>
          <w:sz w:val="16"/>
          <w:szCs w:val="24"/>
          <w:lang w:eastAsia="da-DK"/>
        </w:rPr>
        <w:t>fremsende andet programmel, eller</w:t>
      </w:r>
    </w:p>
    <w:p w:rsidR="00E50C6B" w:rsidRPr="00E50C6B" w:rsidRDefault="00E50C6B" w:rsidP="00E50C6B">
      <w:pPr>
        <w:numPr>
          <w:ilvl w:val="2"/>
          <w:numId w:val="0"/>
        </w:numPr>
        <w:spacing w:before="60"/>
        <w:ind w:left="851" w:hanging="284"/>
        <w:jc w:val="both"/>
        <w:rPr>
          <w:rFonts w:ascii="Verdana" w:eastAsia="Times New Roman" w:hAnsi="Verdana"/>
          <w:sz w:val="16"/>
          <w:szCs w:val="24"/>
          <w:lang w:eastAsia="da-DK"/>
        </w:rPr>
      </w:pPr>
      <w:r w:rsidRPr="00E50C6B">
        <w:rPr>
          <w:rFonts w:ascii="Verdana" w:eastAsia="Times New Roman" w:hAnsi="Verdana"/>
          <w:sz w:val="16"/>
          <w:szCs w:val="24"/>
          <w:lang w:eastAsia="da-DK"/>
        </w:rPr>
        <w:t>ændre Programmellet, eller</w:t>
      </w:r>
    </w:p>
    <w:p w:rsidR="00E50C6B" w:rsidRPr="00E50C6B" w:rsidRDefault="00E50C6B" w:rsidP="00E50C6B">
      <w:pPr>
        <w:numPr>
          <w:ilvl w:val="2"/>
          <w:numId w:val="0"/>
        </w:numPr>
        <w:spacing w:before="60"/>
        <w:ind w:left="851" w:hanging="284"/>
        <w:jc w:val="both"/>
        <w:rPr>
          <w:rFonts w:ascii="Verdana" w:eastAsia="Times New Roman" w:hAnsi="Verdana"/>
          <w:sz w:val="16"/>
          <w:szCs w:val="24"/>
          <w:lang w:eastAsia="da-DK"/>
        </w:rPr>
      </w:pPr>
      <w:r w:rsidRPr="00E50C6B">
        <w:rPr>
          <w:rFonts w:ascii="Verdana" w:eastAsia="Times New Roman" w:hAnsi="Verdana"/>
          <w:sz w:val="16"/>
          <w:szCs w:val="24"/>
          <w:lang w:eastAsia="da-DK"/>
        </w:rPr>
        <w:t>tilbagebetale Slutkunden den fulde pris for Programmellet;</w:t>
      </w:r>
    </w:p>
    <w:p w:rsidR="00E50C6B" w:rsidRPr="00E50C6B" w:rsidRDefault="00E50C6B" w:rsidP="00E50C6B">
      <w:pPr>
        <w:spacing w:before="60"/>
        <w:ind w:left="567"/>
        <w:rPr>
          <w:rFonts w:ascii="Verdana" w:eastAsia="Times New Roman" w:hAnsi="Verdana"/>
          <w:sz w:val="16"/>
          <w:szCs w:val="24"/>
          <w:lang w:eastAsia="da-DK"/>
        </w:rPr>
      </w:pPr>
      <w:r w:rsidRPr="00E50C6B">
        <w:rPr>
          <w:rFonts w:ascii="Verdana" w:eastAsia="Times New Roman" w:hAnsi="Verdana"/>
          <w:sz w:val="16"/>
          <w:szCs w:val="24"/>
          <w:lang w:eastAsia="da-DK"/>
        </w:rPr>
        <w:t>herudover har Slutkunden ingen krav på kompensation eller erstatning i anledning af sådanne krænkelser.</w:t>
      </w:r>
    </w:p>
    <w:p w:rsidR="00E50C6B" w:rsidRPr="00E50C6B" w:rsidRDefault="00E50C6B" w:rsidP="00E50C6B">
      <w:pPr>
        <w:keepNext/>
        <w:keepLines/>
        <w:tabs>
          <w:tab w:val="num" w:pos="567"/>
        </w:tabs>
        <w:suppressAutoHyphens/>
        <w:spacing w:before="60" w:after="80"/>
        <w:ind w:left="567" w:hanging="567"/>
        <w:outlineLvl w:val="0"/>
        <w:rPr>
          <w:rFonts w:ascii="Verdana" w:eastAsia="Times New Roman" w:hAnsi="Verdana"/>
          <w:b/>
          <w:sz w:val="23"/>
          <w:szCs w:val="24"/>
          <w:lang w:eastAsia="da-DK"/>
        </w:rPr>
      </w:pPr>
      <w:bookmarkStart w:id="13" w:name="_Toc289178682"/>
      <w:r>
        <w:rPr>
          <w:rFonts w:ascii="Verdana" w:eastAsia="Times New Roman" w:hAnsi="Verdana"/>
          <w:b/>
          <w:sz w:val="23"/>
          <w:szCs w:val="24"/>
          <w:lang w:eastAsia="da-DK"/>
        </w:rPr>
        <w:t xml:space="preserve">5. </w:t>
      </w:r>
      <w:r w:rsidRPr="00E50C6B">
        <w:rPr>
          <w:rFonts w:ascii="Verdana" w:eastAsia="Times New Roman" w:hAnsi="Verdana"/>
          <w:b/>
          <w:sz w:val="23"/>
          <w:szCs w:val="24"/>
          <w:lang w:eastAsia="da-DK"/>
        </w:rPr>
        <w:t>Erstatning.</w:t>
      </w:r>
      <w:bookmarkStart w:id="14" w:name="_GoBack"/>
      <w:bookmarkEnd w:id="13"/>
      <w:bookmarkEnd w:id="14"/>
    </w:p>
    <w:p w:rsidR="00E50C6B" w:rsidRPr="00E50C6B" w:rsidRDefault="00E50C6B" w:rsidP="00E50C6B">
      <w:pPr>
        <w:keepNext/>
        <w:keepLines/>
        <w:numPr>
          <w:ilvl w:val="1"/>
          <w:numId w:val="0"/>
        </w:numPr>
        <w:tabs>
          <w:tab w:val="num" w:pos="567"/>
        </w:tabs>
        <w:suppressAutoHyphens/>
        <w:spacing w:before="60" w:after="60"/>
        <w:ind w:left="567" w:hanging="567"/>
        <w:outlineLvl w:val="1"/>
        <w:rPr>
          <w:rFonts w:ascii="Verdana" w:eastAsia="Times New Roman" w:hAnsi="Verdana"/>
          <w:b/>
          <w:sz w:val="16"/>
          <w:szCs w:val="24"/>
          <w:lang w:eastAsia="da-DK"/>
        </w:rPr>
      </w:pPr>
      <w:bookmarkStart w:id="15" w:name="_Toc289178683"/>
      <w:r>
        <w:rPr>
          <w:rFonts w:ascii="Verdana" w:eastAsia="Times New Roman" w:hAnsi="Verdana"/>
          <w:b/>
          <w:sz w:val="16"/>
          <w:szCs w:val="24"/>
          <w:lang w:eastAsia="da-DK"/>
        </w:rPr>
        <w:t xml:space="preserve">5.1 </w:t>
      </w:r>
      <w:r w:rsidRPr="00E50C6B">
        <w:rPr>
          <w:rFonts w:ascii="Verdana" w:eastAsia="Times New Roman" w:hAnsi="Verdana"/>
          <w:b/>
          <w:sz w:val="16"/>
          <w:szCs w:val="24"/>
          <w:lang w:eastAsia="da-DK"/>
        </w:rPr>
        <w:t>Begrænsning af tabstyper.</w:t>
      </w:r>
      <w:bookmarkEnd w:id="15"/>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[Virksomhed A/S] er på ingen måde ansvarlig for indirekte tab, følgetab, tab af data, samt tidstab. Som indirekte tab anses også tabt eller udeblevet indtjening og/eller besparelse.</w:t>
      </w:r>
    </w:p>
    <w:p w:rsidR="00E50C6B" w:rsidRPr="00E50C6B" w:rsidRDefault="00E50C6B" w:rsidP="00E50C6B">
      <w:pPr>
        <w:keepLines/>
        <w:numPr>
          <w:ilvl w:val="2"/>
          <w:numId w:val="0"/>
        </w:numPr>
        <w:tabs>
          <w:tab w:val="num" w:pos="567"/>
        </w:tabs>
        <w:spacing w:before="60"/>
        <w:ind w:left="567" w:hanging="567"/>
        <w:jc w:val="both"/>
        <w:outlineLvl w:val="2"/>
        <w:rPr>
          <w:rFonts w:ascii="Verdana" w:eastAsia="Times New Roman" w:hAnsi="Verdana"/>
          <w:sz w:val="16"/>
          <w:szCs w:val="24"/>
          <w:lang w:eastAsia="da-DK"/>
        </w:rPr>
      </w:pPr>
      <w:r w:rsidRPr="00E50C6B">
        <w:rPr>
          <w:rFonts w:ascii="Verdana" w:eastAsia="Times New Roman" w:hAnsi="Verdana"/>
          <w:sz w:val="16"/>
          <w:szCs w:val="24"/>
          <w:lang w:eastAsia="da-DK"/>
        </w:rPr>
        <w:t>Slutkunden er opmærksom på, at dansk rets almindelige regler om erstatning herved er fraveget.</w:t>
      </w:r>
    </w:p>
    <w:p w:rsidR="00E50C6B" w:rsidRPr="00E50C6B" w:rsidRDefault="00E50C6B" w:rsidP="00E50C6B">
      <w:pPr>
        <w:keepNext/>
        <w:keepLines/>
        <w:numPr>
          <w:ilvl w:val="1"/>
          <w:numId w:val="0"/>
        </w:numPr>
        <w:tabs>
          <w:tab w:val="num" w:pos="567"/>
        </w:tabs>
        <w:suppressAutoHyphens/>
        <w:spacing w:before="60" w:after="60"/>
        <w:ind w:left="567" w:hanging="567"/>
        <w:outlineLvl w:val="1"/>
        <w:rPr>
          <w:rFonts w:ascii="Verdana" w:eastAsia="Times New Roman" w:hAnsi="Verdana"/>
          <w:b/>
          <w:sz w:val="16"/>
          <w:szCs w:val="24"/>
          <w:lang w:eastAsia="da-DK"/>
        </w:rPr>
      </w:pPr>
      <w:bookmarkStart w:id="16" w:name="_Toc289178684"/>
      <w:r>
        <w:rPr>
          <w:rFonts w:ascii="Verdana" w:eastAsia="Times New Roman" w:hAnsi="Verdana"/>
          <w:b/>
          <w:sz w:val="16"/>
          <w:szCs w:val="24"/>
          <w:lang w:eastAsia="da-DK"/>
        </w:rPr>
        <w:t xml:space="preserve">5.2 </w:t>
      </w:r>
      <w:r w:rsidRPr="00E50C6B">
        <w:rPr>
          <w:rFonts w:ascii="Verdana" w:eastAsia="Times New Roman" w:hAnsi="Verdana"/>
          <w:b/>
          <w:sz w:val="16"/>
          <w:szCs w:val="24"/>
          <w:lang w:eastAsia="da-DK"/>
        </w:rPr>
        <w:t>Maksimum erstatning.</w:t>
      </w:r>
      <w:bookmarkEnd w:id="16"/>
    </w:p>
    <w:p w:rsidR="00E50C6B" w:rsidRPr="00E50C6B" w:rsidRDefault="00E50C6B" w:rsidP="00E50C6B">
      <w:pPr>
        <w:spacing w:before="60"/>
        <w:ind w:left="567"/>
        <w:rPr>
          <w:rFonts w:ascii="Verdana" w:eastAsia="Times New Roman" w:hAnsi="Verdana"/>
          <w:sz w:val="16"/>
          <w:szCs w:val="24"/>
          <w:lang w:eastAsia="da-DK"/>
        </w:rPr>
      </w:pPr>
      <w:r w:rsidRPr="00E50C6B">
        <w:rPr>
          <w:rFonts w:ascii="Verdana" w:eastAsia="Times New Roman" w:hAnsi="Verdana"/>
          <w:sz w:val="16"/>
          <w:szCs w:val="24"/>
          <w:lang w:eastAsia="da-DK"/>
        </w:rPr>
        <w:t>[Virksomhed A/S] samlede erstatningsansvar for Slutkundens dokumenterede tab er begrænset til det mindste af følgende to beløb: i) Slutkundens betaling til [Virksomhed A/S] for Programmellet og ii) DKK. 100.000,- (ét-hundrede-tusinde danske kroner).</w:t>
      </w:r>
    </w:p>
    <w:p w:rsidR="00E50C6B" w:rsidRPr="00E50C6B" w:rsidRDefault="00E50C6B" w:rsidP="00E50C6B">
      <w:pPr>
        <w:keepNext/>
        <w:keepLines/>
        <w:tabs>
          <w:tab w:val="num" w:pos="567"/>
        </w:tabs>
        <w:suppressAutoHyphens/>
        <w:spacing w:before="60" w:after="80"/>
        <w:ind w:left="567" w:hanging="567"/>
        <w:outlineLvl w:val="0"/>
        <w:rPr>
          <w:rFonts w:ascii="Verdana" w:eastAsia="Times New Roman" w:hAnsi="Verdana"/>
          <w:b/>
          <w:sz w:val="23"/>
          <w:szCs w:val="24"/>
          <w:lang w:eastAsia="da-DK"/>
        </w:rPr>
      </w:pPr>
      <w:bookmarkStart w:id="17" w:name="_Toc289178685"/>
      <w:r>
        <w:rPr>
          <w:rFonts w:ascii="Verdana" w:eastAsia="Times New Roman" w:hAnsi="Verdana"/>
          <w:b/>
          <w:sz w:val="23"/>
          <w:szCs w:val="24"/>
          <w:lang w:eastAsia="da-DK"/>
        </w:rPr>
        <w:t xml:space="preserve">6. </w:t>
      </w:r>
      <w:r w:rsidRPr="00E50C6B">
        <w:rPr>
          <w:rFonts w:ascii="Verdana" w:eastAsia="Times New Roman" w:hAnsi="Verdana"/>
          <w:b/>
          <w:sz w:val="23"/>
          <w:szCs w:val="24"/>
          <w:lang w:eastAsia="da-DK"/>
        </w:rPr>
        <w:t>Lovvalg og værneting.</w:t>
      </w:r>
      <w:bookmarkEnd w:id="17"/>
    </w:p>
    <w:p w:rsidR="00E50C6B" w:rsidRPr="00E50C6B" w:rsidRDefault="00E50C6B" w:rsidP="00E50C6B">
      <w:pPr>
        <w:keepNext/>
        <w:keepLines/>
        <w:numPr>
          <w:ilvl w:val="1"/>
          <w:numId w:val="0"/>
        </w:numPr>
        <w:tabs>
          <w:tab w:val="num" w:pos="567"/>
        </w:tabs>
        <w:suppressAutoHyphens/>
        <w:spacing w:before="60" w:after="60"/>
        <w:ind w:left="567" w:hanging="567"/>
        <w:outlineLvl w:val="1"/>
        <w:rPr>
          <w:rFonts w:ascii="Verdana" w:eastAsia="Times New Roman" w:hAnsi="Verdana"/>
          <w:b/>
          <w:sz w:val="16"/>
          <w:szCs w:val="24"/>
          <w:lang w:eastAsia="da-DK"/>
        </w:rPr>
      </w:pPr>
      <w:bookmarkStart w:id="18" w:name="_Toc289178686"/>
      <w:r>
        <w:rPr>
          <w:rFonts w:ascii="Verdana" w:eastAsia="Times New Roman" w:hAnsi="Verdana"/>
          <w:b/>
          <w:sz w:val="16"/>
          <w:szCs w:val="24"/>
          <w:lang w:eastAsia="da-DK"/>
        </w:rPr>
        <w:t xml:space="preserve">6.1 </w:t>
      </w:r>
      <w:r w:rsidRPr="00E50C6B">
        <w:rPr>
          <w:rFonts w:ascii="Verdana" w:eastAsia="Times New Roman" w:hAnsi="Verdana"/>
          <w:b/>
          <w:sz w:val="16"/>
          <w:szCs w:val="24"/>
          <w:lang w:eastAsia="da-DK"/>
        </w:rPr>
        <w:t>Lovvalg.</w:t>
      </w:r>
      <w:bookmarkEnd w:id="18"/>
    </w:p>
    <w:p w:rsidR="00E50C6B" w:rsidRPr="00E50C6B" w:rsidRDefault="00E50C6B" w:rsidP="00E50C6B">
      <w:pPr>
        <w:spacing w:before="60"/>
        <w:ind w:left="567"/>
        <w:rPr>
          <w:rFonts w:ascii="Verdana" w:eastAsia="Times New Roman" w:hAnsi="Verdana"/>
          <w:sz w:val="16"/>
          <w:szCs w:val="24"/>
          <w:lang w:eastAsia="da-DK"/>
        </w:rPr>
      </w:pPr>
      <w:r w:rsidRPr="00E50C6B">
        <w:rPr>
          <w:rFonts w:ascii="Verdana" w:eastAsia="Times New Roman" w:hAnsi="Verdana"/>
          <w:sz w:val="16"/>
          <w:szCs w:val="24"/>
          <w:lang w:eastAsia="da-DK"/>
        </w:rPr>
        <w:t>Licensvilkårene er underlagt dansk ret og enhver tvist om Licensvilkårene eller som udspringer af Programmele skal afgøres efter dansk ret. Parterne er opmærksomme på, at Licensvilkårene fraviger dansk rets almindelige regler.</w:t>
      </w:r>
    </w:p>
    <w:p w:rsidR="00E50C6B" w:rsidRPr="00E50C6B" w:rsidRDefault="00E50C6B" w:rsidP="00E50C6B">
      <w:pPr>
        <w:keepNext/>
        <w:keepLines/>
        <w:numPr>
          <w:ilvl w:val="1"/>
          <w:numId w:val="0"/>
        </w:numPr>
        <w:tabs>
          <w:tab w:val="num" w:pos="567"/>
        </w:tabs>
        <w:suppressAutoHyphens/>
        <w:spacing w:before="60" w:after="60"/>
        <w:ind w:left="567" w:hanging="567"/>
        <w:outlineLvl w:val="1"/>
        <w:rPr>
          <w:rFonts w:ascii="Verdana" w:eastAsia="Times New Roman" w:hAnsi="Verdana"/>
          <w:b/>
          <w:sz w:val="16"/>
          <w:szCs w:val="24"/>
          <w:lang w:eastAsia="da-DK"/>
        </w:rPr>
      </w:pPr>
      <w:bookmarkStart w:id="19" w:name="_Toc289178687"/>
      <w:r>
        <w:rPr>
          <w:rFonts w:ascii="Verdana" w:eastAsia="Times New Roman" w:hAnsi="Verdana"/>
          <w:b/>
          <w:sz w:val="16"/>
          <w:szCs w:val="24"/>
          <w:lang w:eastAsia="da-DK"/>
        </w:rPr>
        <w:t xml:space="preserve">6.2 </w:t>
      </w:r>
      <w:r w:rsidRPr="00E50C6B">
        <w:rPr>
          <w:rFonts w:ascii="Verdana" w:eastAsia="Times New Roman" w:hAnsi="Verdana"/>
          <w:b/>
          <w:sz w:val="16"/>
          <w:szCs w:val="24"/>
          <w:lang w:eastAsia="da-DK"/>
        </w:rPr>
        <w:t>Værneting.</w:t>
      </w:r>
      <w:bookmarkEnd w:id="19"/>
    </w:p>
    <w:p w:rsidR="00E50C6B" w:rsidRPr="00E50C6B" w:rsidRDefault="00E50C6B" w:rsidP="00E50C6B">
      <w:pPr>
        <w:spacing w:before="60"/>
        <w:ind w:left="567"/>
        <w:rPr>
          <w:rFonts w:ascii="Verdana" w:eastAsia="Times New Roman" w:hAnsi="Verdana"/>
          <w:sz w:val="16"/>
          <w:szCs w:val="24"/>
          <w:lang w:eastAsia="da-DK"/>
        </w:rPr>
      </w:pPr>
      <w:r w:rsidRPr="00E50C6B">
        <w:rPr>
          <w:rFonts w:ascii="Verdana" w:eastAsia="Times New Roman" w:hAnsi="Verdana"/>
          <w:sz w:val="16"/>
          <w:szCs w:val="24"/>
          <w:lang w:eastAsia="da-DK"/>
        </w:rPr>
        <w:t>Tvister skal afgøres ved de almindelige domstole med [Virksomhed A/S] hjemting som værneting.</w:t>
      </w:r>
    </w:p>
    <w:p w:rsidR="00E50C6B" w:rsidRPr="00E50C6B" w:rsidRDefault="00E50C6B" w:rsidP="00E50C6B">
      <w:pPr>
        <w:spacing w:before="60"/>
        <w:ind w:left="567"/>
        <w:rPr>
          <w:rFonts w:ascii="Verdana" w:eastAsia="Times New Roman" w:hAnsi="Verdana"/>
          <w:sz w:val="16"/>
          <w:szCs w:val="24"/>
          <w:lang w:eastAsia="da-DK"/>
        </w:rPr>
      </w:pPr>
    </w:p>
    <w:p w:rsidR="00E35EB9" w:rsidRPr="00E50C6B" w:rsidRDefault="00E35EB9" w:rsidP="00E50C6B"/>
    <w:sectPr w:rsidR="00E35EB9" w:rsidRPr="00E50C6B">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8E" w:rsidRDefault="0043388E" w:rsidP="004E286E">
      <w:r>
        <w:separator/>
      </w:r>
    </w:p>
  </w:endnote>
  <w:endnote w:type="continuationSeparator" w:id="0">
    <w:p w:rsidR="0043388E" w:rsidRDefault="0043388E" w:rsidP="004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6B" w:rsidRPr="00E50C6B" w:rsidRDefault="00E50C6B" w:rsidP="00E50C6B">
    <w:pPr>
      <w:pStyle w:val="Sidefod"/>
      <w:rPr>
        <w:bCs/>
        <w:i/>
        <w:iCs/>
        <w:sz w:val="16"/>
      </w:rPr>
    </w:pPr>
    <w:r w:rsidRPr="00E50C6B">
      <w:rPr>
        <w:bCs/>
        <w:i/>
        <w:iCs/>
        <w:sz w:val="16"/>
      </w:rPr>
      <w:t>Udarbejdet 201</w:t>
    </w:r>
    <w:r>
      <w:rPr>
        <w:bCs/>
        <w:i/>
        <w:iCs/>
        <w:sz w:val="16"/>
      </w:rPr>
      <w:t>5</w:t>
    </w:r>
    <w:r>
      <w:rPr>
        <w:bCs/>
        <w:i/>
        <w:iCs/>
        <w:sz w:val="16"/>
      </w:rPr>
      <w:tab/>
    </w:r>
    <w:r w:rsidRPr="00E50C6B">
      <w:rPr>
        <w:bCs/>
        <w:i/>
        <w:iCs/>
        <w:sz w:val="16"/>
      </w:rPr>
      <w:t>Parafering: ______ / ______</w:t>
    </w:r>
  </w:p>
  <w:p w:rsidR="004E286E" w:rsidRDefault="00E50C6B" w:rsidP="00E50C6B">
    <w:pPr>
      <w:pStyle w:val="Sidefod"/>
    </w:pPr>
    <w:r w:rsidRPr="00E50C6B">
      <w:rPr>
        <w:bCs/>
        <w:i/>
        <w:iCs/>
        <w:sz w:val="16"/>
      </w:rPr>
      <w:t>Kontraktnummer:</w:t>
    </w:r>
    <w:r>
      <w:rPr>
        <w:bCs/>
        <w:i/>
        <w:iCs/>
        <w:sz w:val="16"/>
      </w:rPr>
      <w:br/>
    </w:r>
    <w:r>
      <w:rPr>
        <w:bCs/>
        <w:i/>
        <w:iCs/>
        <w:sz w:val="16"/>
      </w:rPr>
      <w:br/>
    </w:r>
    <w:r w:rsidR="00EC6B37">
      <w:rPr>
        <w:bCs/>
        <w:i/>
        <w:iCs/>
        <w:sz w:val="16"/>
      </w:rPr>
      <w:t>Kontrakten er udarbejdet af IT-</w:t>
    </w:r>
    <w:r w:rsidR="00EC6B37" w:rsidRPr="0015138D">
      <w:rPr>
        <w:bCs/>
        <w:i/>
        <w:iCs/>
        <w:sz w:val="16"/>
      </w:rPr>
      <w:t>Branchen, Børsen, 1217 København K, der ikke hæfter for evt. fejl og mangler i kontrakten.  Såfremt der æn</w:t>
    </w:r>
    <w:r w:rsidR="00EC6B37">
      <w:rPr>
        <w:bCs/>
        <w:i/>
        <w:iCs/>
        <w:sz w:val="16"/>
      </w:rPr>
      <w:t>dres i kontraktteksten skal IT-Branchens navn og logo slettes.</w:t>
    </w:r>
    <w:r w:rsidR="0007055F">
      <w:rPr>
        <w:noProof/>
        <w:lang w:eastAsia="da-DK"/>
      </w:rPr>
      <w:drawing>
        <wp:anchor distT="0" distB="0" distL="114300" distR="114300" simplePos="0" relativeHeight="251661312" behindDoc="0" locked="0" layoutInCell="1" allowOverlap="1" wp14:anchorId="2D94A14B" wp14:editId="39FC7FA1">
          <wp:simplePos x="0" y="0"/>
          <wp:positionH relativeFrom="margin">
            <wp:posOffset>4937125</wp:posOffset>
          </wp:positionH>
          <wp:positionV relativeFrom="margin">
            <wp:posOffset>8760460</wp:posOffset>
          </wp:positionV>
          <wp:extent cx="1524635" cy="540385"/>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B logo.jpg"/>
                  <pic:cNvPicPr/>
                </pic:nvPicPr>
                <pic:blipFill>
                  <a:blip r:embed="rId1">
                    <a:extLst>
                      <a:ext uri="{28A0092B-C50C-407E-A947-70E740481C1C}">
                        <a14:useLocalDpi xmlns:a14="http://schemas.microsoft.com/office/drawing/2010/main" val="0"/>
                      </a:ext>
                    </a:extLst>
                  </a:blip>
                  <a:stretch>
                    <a:fillRect/>
                  </a:stretch>
                </pic:blipFill>
                <pic:spPr>
                  <a:xfrm>
                    <a:off x="0" y="0"/>
                    <a:ext cx="1524635" cy="540385"/>
                  </a:xfrm>
                  <a:prstGeom prst="rect">
                    <a:avLst/>
                  </a:prstGeom>
                </pic:spPr>
              </pic:pic>
            </a:graphicData>
          </a:graphic>
          <wp14:sizeRelH relativeFrom="margin">
            <wp14:pctWidth>0</wp14:pctWidth>
          </wp14:sizeRelH>
          <wp14:sizeRelV relativeFrom="margin">
            <wp14:pctHeight>0</wp14:pctHeight>
          </wp14:sizeRelV>
        </wp:anchor>
      </w:drawing>
    </w:r>
    <w:r w:rsidR="0007055F">
      <w:rPr>
        <w:noProof/>
        <w:lang w:eastAsia="da-DK"/>
      </w:rPr>
      <mc:AlternateContent>
        <mc:Choice Requires="wps">
          <w:drawing>
            <wp:anchor distT="0" distB="0" distL="114300" distR="114300" simplePos="0" relativeHeight="251660288" behindDoc="0" locked="0" layoutInCell="1" allowOverlap="1" wp14:anchorId="26B924F9" wp14:editId="27CC23FF">
              <wp:simplePos x="542925" y="9858375"/>
              <wp:positionH relativeFrom="margin">
                <wp:align>center</wp:align>
              </wp:positionH>
              <wp:positionV relativeFrom="margin">
                <wp:align>bottom</wp:align>
              </wp:positionV>
              <wp:extent cx="6840000" cy="0"/>
              <wp:effectExtent l="0" t="0" r="18415" b="19050"/>
              <wp:wrapSquare wrapText="bothSides"/>
              <wp:docPr id="4" name="Lige forbindelse 4"/>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FFA494" id="Lige forbindelse 4" o:spid="_x0000_s1026" style="position:absolute;z-index:25166028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" strokecolor="#c00000" strokeweight="1pt">
              <w10:wrap type="square" anchorx="margin" anchory="margin"/>
            </v:line>
          </w:pict>
        </mc:Fallback>
      </mc:AlternateContent>
    </w:r>
    <w:r w:rsidR="008413BB">
      <w:rPr>
        <w:bCs/>
        <w:i/>
        <w:iCs/>
        <w:sz w:val="16"/>
      </w:rPr>
      <w:t xml:space="preserve"> Version 2015/2016</w:t>
    </w:r>
  </w:p>
  <w:p w:rsidR="004E286E" w:rsidRDefault="004E28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8E" w:rsidRDefault="0043388E" w:rsidP="004E286E">
      <w:r>
        <w:separator/>
      </w:r>
    </w:p>
  </w:footnote>
  <w:footnote w:type="continuationSeparator" w:id="0">
    <w:p w:rsidR="0043388E" w:rsidRDefault="0043388E" w:rsidP="004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6E" w:rsidRPr="00E50C6B" w:rsidRDefault="00F7321A" w:rsidP="00F7321A">
    <w:pPr>
      <w:jc w:val="right"/>
      <w:rPr>
        <w:rFonts w:cs="Calibri"/>
        <w:b/>
      </w:rPr>
    </w:pPr>
    <w:r w:rsidRPr="00E50C6B">
      <w:rPr>
        <w:rFonts w:cs="Calibri"/>
        <w:b/>
      </w:rPr>
      <w:br/>
    </w:r>
    <w:r w:rsidR="004E286E">
      <w:rPr>
        <w:noProof/>
        <w:lang w:eastAsia="da-DK"/>
      </w:rPr>
      <mc:AlternateContent>
        <mc:Choice Requires="wps">
          <w:drawing>
            <wp:anchor distT="0" distB="0" distL="114300" distR="114300" simplePos="0" relativeHeight="251659264" behindDoc="0" locked="0" layoutInCell="1" allowOverlap="1" wp14:anchorId="6B6D2523" wp14:editId="5536ACEB">
              <wp:simplePos x="0" y="885825"/>
              <wp:positionH relativeFrom="margin">
                <wp:align>center</wp:align>
              </wp:positionH>
              <wp:positionV relativeFrom="margin">
                <wp:align>top</wp:align>
              </wp:positionV>
              <wp:extent cx="6840000" cy="0"/>
              <wp:effectExtent l="0" t="0" r="18415" b="19050"/>
              <wp:wrapSquare wrapText="bothSides"/>
              <wp:docPr id="1" name="Lige forbindelse 1"/>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63BF70" id="Lige forbindelse 1" o:spid="_x0000_s1026" style="position:absolute;z-index:25165926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" strokecolor="#c00000" strokeweight="1pt">
              <w10:wrap type="square" anchorx="margin" anchory="margin"/>
            </v:line>
          </w:pict>
        </mc:Fallback>
      </mc:AlternateContent>
    </w:r>
    <w:r w:rsidR="00937968">
      <w:rPr>
        <w:noProof/>
        <w:lang w:eastAsia="da-DK"/>
      </w:rPr>
      <w:t>Standardkontrakt</w:t>
    </w:r>
    <w:r w:rsidR="005528E4" w:rsidRPr="00E50C6B">
      <w:rPr>
        <w:rFonts w:cs="Calibri"/>
        <w:b/>
      </w:rPr>
      <w:t xml:space="preserve"> – </w:t>
    </w:r>
    <w:r w:rsidR="00E50C6B" w:rsidRPr="00E50C6B">
      <w:rPr>
        <w:rFonts w:cs="Calibri"/>
        <w:b/>
      </w:rPr>
      <w:t>Modelforslag til almindelige licensvilkår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D3"/>
    <w:multiLevelType w:val="hybridMultilevel"/>
    <w:tmpl w:val="FBAC8922"/>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44275C6"/>
    <w:multiLevelType w:val="hybridMultilevel"/>
    <w:tmpl w:val="F79A7A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1C349C"/>
    <w:multiLevelType w:val="hybridMultilevel"/>
    <w:tmpl w:val="0F906D4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953812"/>
    <w:multiLevelType w:val="hybridMultilevel"/>
    <w:tmpl w:val="917270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D52401"/>
    <w:multiLevelType w:val="hybridMultilevel"/>
    <w:tmpl w:val="4D6814EE"/>
    <w:lvl w:ilvl="0" w:tplc="C97C350C">
      <w:start w:val="1"/>
      <w:numFmt w:val="bullet"/>
      <w:lvlText w:val=""/>
      <w:lvlJc w:val="left"/>
      <w:pPr>
        <w:ind w:left="360" w:hanging="360"/>
      </w:pPr>
      <w:rPr>
        <w:rFonts w:ascii="Symbol" w:hAnsi="Symbol" w:hint="default"/>
        <w:color w:val="C00000"/>
      </w:rPr>
    </w:lvl>
    <w:lvl w:ilvl="1" w:tplc="C97C350C">
      <w:start w:val="1"/>
      <w:numFmt w:val="bullet"/>
      <w:lvlText w:val=""/>
      <w:lvlJc w:val="left"/>
      <w:pPr>
        <w:ind w:left="1080" w:hanging="360"/>
      </w:pPr>
      <w:rPr>
        <w:rFonts w:ascii="Symbol" w:hAnsi="Symbol" w:hint="default"/>
        <w:color w:val="C00000"/>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7C75FC1"/>
    <w:multiLevelType w:val="hybridMultilevel"/>
    <w:tmpl w:val="41F01E94"/>
    <w:lvl w:ilvl="0" w:tplc="9DA69178">
      <w:start w:val="1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9549F"/>
    <w:multiLevelType w:val="hybridMultilevel"/>
    <w:tmpl w:val="0C300E34"/>
    <w:lvl w:ilvl="0" w:tplc="2056C7F2">
      <w:start w:val="1"/>
      <w:numFmt w:val="decimal"/>
      <w:lvlText w:val="%1)"/>
      <w:lvlJc w:val="left"/>
      <w:pPr>
        <w:ind w:left="720" w:hanging="360"/>
      </w:pPr>
      <w:rPr>
        <w:rFonts w:asciiTheme="minorHAnsi" w:eastAsiaTheme="minorHAnsi"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BB7F19"/>
    <w:multiLevelType w:val="hybridMultilevel"/>
    <w:tmpl w:val="651C509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11063A"/>
    <w:multiLevelType w:val="hybridMultilevel"/>
    <w:tmpl w:val="6414B9AA"/>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3CE858E8"/>
    <w:multiLevelType w:val="hybridMultilevel"/>
    <w:tmpl w:val="293E728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BA5BC1"/>
    <w:multiLevelType w:val="hybridMultilevel"/>
    <w:tmpl w:val="53569C42"/>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1081B40"/>
    <w:multiLevelType w:val="hybridMultilevel"/>
    <w:tmpl w:val="24808B68"/>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1800F15"/>
    <w:multiLevelType w:val="multilevel"/>
    <w:tmpl w:val="B6184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AF4835"/>
    <w:multiLevelType w:val="hybridMultilevel"/>
    <w:tmpl w:val="AD7851A8"/>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32329C7"/>
    <w:multiLevelType w:val="hybridMultilevel"/>
    <w:tmpl w:val="965CC0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C3E00BC"/>
    <w:multiLevelType w:val="hybridMultilevel"/>
    <w:tmpl w:val="A25AE86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3881507"/>
    <w:multiLevelType w:val="hybridMultilevel"/>
    <w:tmpl w:val="B7F49A16"/>
    <w:lvl w:ilvl="0" w:tplc="B21693A0">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871E01"/>
    <w:multiLevelType w:val="hybridMultilevel"/>
    <w:tmpl w:val="99EEB260"/>
    <w:lvl w:ilvl="0" w:tplc="0406000F">
      <w:start w:val="1"/>
      <w:numFmt w:val="decimal"/>
      <w:lvlText w:val="%1."/>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8500778"/>
    <w:multiLevelType w:val="hybridMultilevel"/>
    <w:tmpl w:val="87264DB2"/>
    <w:lvl w:ilvl="0" w:tplc="C97C350C">
      <w:start w:val="1"/>
      <w:numFmt w:val="bullet"/>
      <w:lvlText w:val=""/>
      <w:lvlJc w:val="left"/>
      <w:pPr>
        <w:ind w:left="-1412" w:hanging="360"/>
      </w:pPr>
      <w:rPr>
        <w:rFonts w:ascii="Symbol" w:hAnsi="Symbol" w:hint="default"/>
        <w:color w:val="C00000"/>
      </w:rPr>
    </w:lvl>
    <w:lvl w:ilvl="1" w:tplc="04060003" w:tentative="1">
      <w:start w:val="1"/>
      <w:numFmt w:val="bullet"/>
      <w:lvlText w:val="o"/>
      <w:lvlJc w:val="left"/>
      <w:pPr>
        <w:ind w:left="-692" w:hanging="360"/>
      </w:pPr>
      <w:rPr>
        <w:rFonts w:ascii="Courier New" w:hAnsi="Courier New" w:cs="Courier New" w:hint="default"/>
      </w:rPr>
    </w:lvl>
    <w:lvl w:ilvl="2" w:tplc="04060005" w:tentative="1">
      <w:start w:val="1"/>
      <w:numFmt w:val="bullet"/>
      <w:lvlText w:val=""/>
      <w:lvlJc w:val="left"/>
      <w:pPr>
        <w:ind w:left="28" w:hanging="360"/>
      </w:pPr>
      <w:rPr>
        <w:rFonts w:ascii="Wingdings" w:hAnsi="Wingdings" w:hint="default"/>
      </w:rPr>
    </w:lvl>
    <w:lvl w:ilvl="3" w:tplc="04060001" w:tentative="1">
      <w:start w:val="1"/>
      <w:numFmt w:val="bullet"/>
      <w:lvlText w:val=""/>
      <w:lvlJc w:val="left"/>
      <w:pPr>
        <w:ind w:left="748" w:hanging="360"/>
      </w:pPr>
      <w:rPr>
        <w:rFonts w:ascii="Symbol" w:hAnsi="Symbol" w:hint="default"/>
      </w:rPr>
    </w:lvl>
    <w:lvl w:ilvl="4" w:tplc="04060003" w:tentative="1">
      <w:start w:val="1"/>
      <w:numFmt w:val="bullet"/>
      <w:lvlText w:val="o"/>
      <w:lvlJc w:val="left"/>
      <w:pPr>
        <w:ind w:left="1468" w:hanging="360"/>
      </w:pPr>
      <w:rPr>
        <w:rFonts w:ascii="Courier New" w:hAnsi="Courier New" w:cs="Courier New" w:hint="default"/>
      </w:rPr>
    </w:lvl>
    <w:lvl w:ilvl="5" w:tplc="04060005" w:tentative="1">
      <w:start w:val="1"/>
      <w:numFmt w:val="bullet"/>
      <w:lvlText w:val=""/>
      <w:lvlJc w:val="left"/>
      <w:pPr>
        <w:ind w:left="2188" w:hanging="360"/>
      </w:pPr>
      <w:rPr>
        <w:rFonts w:ascii="Wingdings" w:hAnsi="Wingdings" w:hint="default"/>
      </w:rPr>
    </w:lvl>
    <w:lvl w:ilvl="6" w:tplc="04060001" w:tentative="1">
      <w:start w:val="1"/>
      <w:numFmt w:val="bullet"/>
      <w:lvlText w:val=""/>
      <w:lvlJc w:val="left"/>
      <w:pPr>
        <w:ind w:left="2908" w:hanging="360"/>
      </w:pPr>
      <w:rPr>
        <w:rFonts w:ascii="Symbol" w:hAnsi="Symbol" w:hint="default"/>
      </w:rPr>
    </w:lvl>
    <w:lvl w:ilvl="7" w:tplc="04060003" w:tentative="1">
      <w:start w:val="1"/>
      <w:numFmt w:val="bullet"/>
      <w:lvlText w:val="o"/>
      <w:lvlJc w:val="left"/>
      <w:pPr>
        <w:ind w:left="3628" w:hanging="360"/>
      </w:pPr>
      <w:rPr>
        <w:rFonts w:ascii="Courier New" w:hAnsi="Courier New" w:cs="Courier New" w:hint="default"/>
      </w:rPr>
    </w:lvl>
    <w:lvl w:ilvl="8" w:tplc="04060005" w:tentative="1">
      <w:start w:val="1"/>
      <w:numFmt w:val="bullet"/>
      <w:lvlText w:val=""/>
      <w:lvlJc w:val="left"/>
      <w:pPr>
        <w:ind w:left="4348" w:hanging="360"/>
      </w:pPr>
      <w:rPr>
        <w:rFonts w:ascii="Wingdings" w:hAnsi="Wingdings" w:hint="default"/>
      </w:rPr>
    </w:lvl>
  </w:abstractNum>
  <w:abstractNum w:abstractNumId="19" w15:restartNumberingAfterBreak="0">
    <w:nsid w:val="68CA5459"/>
    <w:multiLevelType w:val="hybridMultilevel"/>
    <w:tmpl w:val="5DA631FC"/>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29B7132"/>
    <w:multiLevelType w:val="hybridMultilevel"/>
    <w:tmpl w:val="C6AEA264"/>
    <w:lvl w:ilvl="0" w:tplc="C306380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5645ADA"/>
    <w:multiLevelType w:val="multilevel"/>
    <w:tmpl w:val="701EC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CF428F"/>
    <w:multiLevelType w:val="hybridMultilevel"/>
    <w:tmpl w:val="C924276A"/>
    <w:lvl w:ilvl="0" w:tplc="EB90A356">
      <w:numFmt w:val="bullet"/>
      <w:lvlText w:val="-"/>
      <w:lvlJc w:val="left"/>
      <w:pPr>
        <w:ind w:left="750" w:hanging="39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72176A7"/>
    <w:multiLevelType w:val="hybridMultilevel"/>
    <w:tmpl w:val="7FB8461A"/>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AB075F6"/>
    <w:multiLevelType w:val="hybridMultilevel"/>
    <w:tmpl w:val="56B00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7"/>
  </w:num>
  <w:num w:numId="4">
    <w:abstractNumId w:val="1"/>
  </w:num>
  <w:num w:numId="5">
    <w:abstractNumId w:val="14"/>
  </w:num>
  <w:num w:numId="6">
    <w:abstractNumId w:val="24"/>
  </w:num>
  <w:num w:numId="7">
    <w:abstractNumId w:val="20"/>
  </w:num>
  <w:num w:numId="8">
    <w:abstractNumId w:val="21"/>
  </w:num>
  <w:num w:numId="9">
    <w:abstractNumId w:val="12"/>
  </w:num>
  <w:num w:numId="10">
    <w:abstractNumId w:val="18"/>
  </w:num>
  <w:num w:numId="11">
    <w:abstractNumId w:val="22"/>
  </w:num>
  <w:num w:numId="12">
    <w:abstractNumId w:val="19"/>
  </w:num>
  <w:num w:numId="13">
    <w:abstractNumId w:val="23"/>
  </w:num>
  <w:num w:numId="14">
    <w:abstractNumId w:val="4"/>
  </w:num>
  <w:num w:numId="15">
    <w:abstractNumId w:val="16"/>
  </w:num>
  <w:num w:numId="16">
    <w:abstractNumId w:val="2"/>
  </w:num>
  <w:num w:numId="17">
    <w:abstractNumId w:val="9"/>
  </w:num>
  <w:num w:numId="18">
    <w:abstractNumId w:val="13"/>
  </w:num>
  <w:num w:numId="19">
    <w:abstractNumId w:val="8"/>
  </w:num>
  <w:num w:numId="20">
    <w:abstractNumId w:val="0"/>
  </w:num>
  <w:num w:numId="21">
    <w:abstractNumId w:val="0"/>
  </w:num>
  <w:num w:numId="22">
    <w:abstractNumId w:val="10"/>
  </w:num>
  <w:num w:numId="23">
    <w:abstractNumId w:val="11"/>
  </w:num>
  <w:num w:numId="24">
    <w:abstractNumId w:val="15"/>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6E"/>
    <w:rsid w:val="00001AC6"/>
    <w:rsid w:val="00026892"/>
    <w:rsid w:val="0007055F"/>
    <w:rsid w:val="00097110"/>
    <w:rsid w:val="00097BF4"/>
    <w:rsid w:val="000B03FF"/>
    <w:rsid w:val="000B4561"/>
    <w:rsid w:val="00105D06"/>
    <w:rsid w:val="00122F06"/>
    <w:rsid w:val="001627BE"/>
    <w:rsid w:val="00184729"/>
    <w:rsid w:val="001C2186"/>
    <w:rsid w:val="00205D48"/>
    <w:rsid w:val="00215335"/>
    <w:rsid w:val="00232B8D"/>
    <w:rsid w:val="00240EB1"/>
    <w:rsid w:val="00295A4D"/>
    <w:rsid w:val="002D28D3"/>
    <w:rsid w:val="002D6859"/>
    <w:rsid w:val="002F2FED"/>
    <w:rsid w:val="002F6C7E"/>
    <w:rsid w:val="00380C1A"/>
    <w:rsid w:val="004173BA"/>
    <w:rsid w:val="00420523"/>
    <w:rsid w:val="00432A58"/>
    <w:rsid w:val="0043388E"/>
    <w:rsid w:val="00446DE6"/>
    <w:rsid w:val="00463BA9"/>
    <w:rsid w:val="004840A4"/>
    <w:rsid w:val="004E286E"/>
    <w:rsid w:val="004E5FDB"/>
    <w:rsid w:val="00523192"/>
    <w:rsid w:val="005267DD"/>
    <w:rsid w:val="005528E4"/>
    <w:rsid w:val="00552D78"/>
    <w:rsid w:val="00556D1B"/>
    <w:rsid w:val="00577AE9"/>
    <w:rsid w:val="00620856"/>
    <w:rsid w:val="0069431B"/>
    <w:rsid w:val="006D6DBB"/>
    <w:rsid w:val="00775423"/>
    <w:rsid w:val="00791CC7"/>
    <w:rsid w:val="00793539"/>
    <w:rsid w:val="007F5DC1"/>
    <w:rsid w:val="008413BB"/>
    <w:rsid w:val="0087276E"/>
    <w:rsid w:val="008771F2"/>
    <w:rsid w:val="00891288"/>
    <w:rsid w:val="008B16C1"/>
    <w:rsid w:val="008D0F64"/>
    <w:rsid w:val="008E41BF"/>
    <w:rsid w:val="00937968"/>
    <w:rsid w:val="00951D44"/>
    <w:rsid w:val="009B44DB"/>
    <w:rsid w:val="009D2080"/>
    <w:rsid w:val="00A151B1"/>
    <w:rsid w:val="00A32348"/>
    <w:rsid w:val="00A91575"/>
    <w:rsid w:val="00AA028D"/>
    <w:rsid w:val="00AB4D8D"/>
    <w:rsid w:val="00AC69E4"/>
    <w:rsid w:val="00AC6A32"/>
    <w:rsid w:val="00B3652A"/>
    <w:rsid w:val="00B3722C"/>
    <w:rsid w:val="00B457F6"/>
    <w:rsid w:val="00B53BBD"/>
    <w:rsid w:val="00B6352C"/>
    <w:rsid w:val="00B90C8C"/>
    <w:rsid w:val="00BE6ABC"/>
    <w:rsid w:val="00C10BCB"/>
    <w:rsid w:val="00C14BD0"/>
    <w:rsid w:val="00C27937"/>
    <w:rsid w:val="00CA2566"/>
    <w:rsid w:val="00CD00CA"/>
    <w:rsid w:val="00CD7EEF"/>
    <w:rsid w:val="00CE47BA"/>
    <w:rsid w:val="00D05B62"/>
    <w:rsid w:val="00D2593C"/>
    <w:rsid w:val="00D66FD2"/>
    <w:rsid w:val="00DE5E72"/>
    <w:rsid w:val="00E100CB"/>
    <w:rsid w:val="00E35EB9"/>
    <w:rsid w:val="00E50C6B"/>
    <w:rsid w:val="00E86CE5"/>
    <w:rsid w:val="00EB00B4"/>
    <w:rsid w:val="00EC5BEC"/>
    <w:rsid w:val="00EC6B37"/>
    <w:rsid w:val="00ED0546"/>
    <w:rsid w:val="00F05BFE"/>
    <w:rsid w:val="00F10607"/>
    <w:rsid w:val="00F16376"/>
    <w:rsid w:val="00F473A2"/>
    <w:rsid w:val="00F7321A"/>
    <w:rsid w:val="00FA46C4"/>
    <w:rsid w:val="00FD53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92D5C"/>
  <w15:docId w15:val="{E7D65424-F3EC-4E93-AD6C-4F28FEEE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F2"/>
    <w:pPr>
      <w:spacing w:after="0" w:line="240" w:lineRule="auto"/>
    </w:pPr>
    <w:rPr>
      <w:rFonts w:ascii="Calibri" w:hAnsi="Calibri" w:cs="Times New Roman"/>
    </w:rPr>
  </w:style>
  <w:style w:type="paragraph" w:styleId="Overskrift1">
    <w:name w:val="heading 1"/>
    <w:basedOn w:val="Normal"/>
    <w:next w:val="Normal"/>
    <w:link w:val="Overskrift1Tegn"/>
    <w:qFormat/>
    <w:rsid w:val="00523192"/>
    <w:pPr>
      <w:keepNext/>
      <w:spacing w:before="240" w:after="60"/>
      <w:outlineLvl w:val="0"/>
    </w:pPr>
    <w:rPr>
      <w:rFonts w:ascii="Arial" w:eastAsia="Times New Roman" w:hAnsi="Arial" w:cs="Arial"/>
      <w:b/>
      <w:bCs/>
      <w:kern w:val="32"/>
      <w:sz w:val="32"/>
      <w:szCs w:val="32"/>
      <w:lang w:eastAsia="da-DK"/>
    </w:rPr>
  </w:style>
  <w:style w:type="paragraph" w:styleId="Overskrift2">
    <w:name w:val="heading 2"/>
    <w:basedOn w:val="Normal"/>
    <w:next w:val="Normal"/>
    <w:link w:val="Overskrift2Tegn"/>
    <w:uiPriority w:val="9"/>
    <w:semiHidden/>
    <w:unhideWhenUsed/>
    <w:qFormat/>
    <w:rsid w:val="00E50C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semiHidden/>
    <w:unhideWhenUsed/>
    <w:qFormat/>
    <w:rsid w:val="00097110"/>
    <w:pPr>
      <w:keepNext/>
      <w:spacing w:before="200"/>
      <w:ind w:left="720" w:hanging="720"/>
      <w:outlineLvl w:val="2"/>
    </w:pPr>
    <w:rPr>
      <w:rFonts w:ascii="Calibri Light" w:hAnsi="Calibri Light"/>
      <w:b/>
      <w:bCs/>
      <w:color w:val="5B9BD5"/>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4E286E"/>
    <w:pPr>
      <w:tabs>
        <w:tab w:val="center" w:pos="4819"/>
        <w:tab w:val="right" w:pos="9638"/>
      </w:tabs>
    </w:pPr>
  </w:style>
  <w:style w:type="character" w:customStyle="1" w:styleId="SidehovedTegn">
    <w:name w:val="Sidehoved Tegn"/>
    <w:basedOn w:val="Standardskrifttypeiafsnit"/>
    <w:link w:val="Sidehoved"/>
    <w:uiPriority w:val="99"/>
    <w:rsid w:val="004E286E"/>
  </w:style>
  <w:style w:type="paragraph" w:styleId="Sidefod">
    <w:name w:val="footer"/>
    <w:basedOn w:val="Normal"/>
    <w:link w:val="SidefodTegn"/>
    <w:uiPriority w:val="99"/>
    <w:unhideWhenUsed/>
    <w:rsid w:val="004E286E"/>
    <w:pPr>
      <w:tabs>
        <w:tab w:val="center" w:pos="4819"/>
        <w:tab w:val="right" w:pos="9638"/>
      </w:tabs>
    </w:pPr>
  </w:style>
  <w:style w:type="character" w:customStyle="1" w:styleId="SidefodTegn">
    <w:name w:val="Sidefod Tegn"/>
    <w:basedOn w:val="Standardskrifttypeiafsnit"/>
    <w:link w:val="Sidefod"/>
    <w:uiPriority w:val="99"/>
    <w:rsid w:val="004E286E"/>
  </w:style>
  <w:style w:type="paragraph" w:styleId="Markeringsbobletekst">
    <w:name w:val="Balloon Text"/>
    <w:basedOn w:val="Normal"/>
    <w:link w:val="MarkeringsbobletekstTegn"/>
    <w:uiPriority w:val="99"/>
    <w:semiHidden/>
    <w:unhideWhenUsed/>
    <w:rsid w:val="004E286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6E"/>
    <w:rPr>
      <w:rFonts w:ascii="Tahoma" w:hAnsi="Tahoma" w:cs="Tahoma"/>
      <w:sz w:val="16"/>
      <w:szCs w:val="16"/>
    </w:rPr>
  </w:style>
  <w:style w:type="paragraph" w:styleId="Listeafsnit">
    <w:name w:val="List Paragraph"/>
    <w:basedOn w:val="Normal"/>
    <w:uiPriority w:val="34"/>
    <w:qFormat/>
    <w:rsid w:val="00F7321A"/>
    <w:pPr>
      <w:ind w:left="720"/>
      <w:contextualSpacing/>
    </w:pPr>
    <w:rPr>
      <w:rFonts w:ascii="Times New Roman" w:hAnsi="Times New Roman"/>
      <w:sz w:val="24"/>
      <w:szCs w:val="24"/>
      <w:lang w:eastAsia="da-DK"/>
    </w:rPr>
  </w:style>
  <w:style w:type="character" w:styleId="Kommentarhenvisning">
    <w:name w:val="annotation reference"/>
    <w:basedOn w:val="Standardskrifttypeiafsnit"/>
    <w:uiPriority w:val="99"/>
    <w:semiHidden/>
    <w:unhideWhenUsed/>
    <w:rsid w:val="00A32348"/>
    <w:rPr>
      <w:sz w:val="16"/>
      <w:szCs w:val="16"/>
    </w:rPr>
  </w:style>
  <w:style w:type="paragraph" w:styleId="Kommentartekst">
    <w:name w:val="annotation text"/>
    <w:basedOn w:val="Normal"/>
    <w:link w:val="KommentartekstTegn"/>
    <w:uiPriority w:val="99"/>
    <w:semiHidden/>
    <w:unhideWhenUsed/>
    <w:rsid w:val="00A32348"/>
    <w:rPr>
      <w:sz w:val="20"/>
      <w:szCs w:val="20"/>
    </w:rPr>
  </w:style>
  <w:style w:type="character" w:customStyle="1" w:styleId="KommentartekstTegn">
    <w:name w:val="Kommentartekst Tegn"/>
    <w:basedOn w:val="Standardskrifttypeiafsnit"/>
    <w:link w:val="Kommentartekst"/>
    <w:uiPriority w:val="99"/>
    <w:semiHidden/>
    <w:rsid w:val="00A32348"/>
    <w:rPr>
      <w:sz w:val="20"/>
      <w:szCs w:val="20"/>
    </w:rPr>
  </w:style>
  <w:style w:type="paragraph" w:styleId="Kommentaremne">
    <w:name w:val="annotation subject"/>
    <w:basedOn w:val="Kommentartekst"/>
    <w:next w:val="Kommentartekst"/>
    <w:link w:val="KommentaremneTegn"/>
    <w:uiPriority w:val="99"/>
    <w:semiHidden/>
    <w:unhideWhenUsed/>
    <w:rsid w:val="00A32348"/>
    <w:rPr>
      <w:b/>
      <w:bCs/>
    </w:rPr>
  </w:style>
  <w:style w:type="character" w:customStyle="1" w:styleId="KommentaremneTegn">
    <w:name w:val="Kommentaremne Tegn"/>
    <w:basedOn w:val="KommentartekstTegn"/>
    <w:link w:val="Kommentaremne"/>
    <w:uiPriority w:val="99"/>
    <w:semiHidden/>
    <w:rsid w:val="00A32348"/>
    <w:rPr>
      <w:b/>
      <w:bCs/>
      <w:sz w:val="20"/>
      <w:szCs w:val="20"/>
    </w:rPr>
  </w:style>
  <w:style w:type="character" w:styleId="Hyperlink">
    <w:name w:val="Hyperlink"/>
    <w:basedOn w:val="Standardskrifttypeiafsnit"/>
    <w:uiPriority w:val="99"/>
    <w:unhideWhenUsed/>
    <w:rsid w:val="0087276E"/>
    <w:rPr>
      <w:color w:val="0000FF" w:themeColor="hyperlink"/>
      <w:u w:val="single"/>
    </w:rPr>
  </w:style>
  <w:style w:type="character" w:customStyle="1" w:styleId="Overskrift3Tegn">
    <w:name w:val="Overskrift 3 Tegn"/>
    <w:basedOn w:val="Standardskrifttypeiafsnit"/>
    <w:link w:val="Overskrift3"/>
    <w:uiPriority w:val="9"/>
    <w:semiHidden/>
    <w:rsid w:val="00097110"/>
    <w:rPr>
      <w:rFonts w:ascii="Calibri Light" w:hAnsi="Calibri Light" w:cs="Times New Roman"/>
      <w:b/>
      <w:bCs/>
      <w:color w:val="5B9BD5"/>
      <w:lang w:eastAsia="en-GB"/>
    </w:rPr>
  </w:style>
  <w:style w:type="paragraph" w:styleId="Brdtekst">
    <w:name w:val="Body Text"/>
    <w:basedOn w:val="Normal"/>
    <w:link w:val="BrdtekstTegn"/>
    <w:rsid w:val="00937968"/>
    <w:rPr>
      <w:rFonts w:ascii="Times New Roman" w:eastAsia="Times New Roman" w:hAnsi="Times New Roman"/>
      <w:b/>
      <w:sz w:val="24"/>
      <w:szCs w:val="20"/>
      <w:lang w:eastAsia="da-DK"/>
    </w:rPr>
  </w:style>
  <w:style w:type="character" w:customStyle="1" w:styleId="BrdtekstTegn">
    <w:name w:val="Brødtekst Tegn"/>
    <w:basedOn w:val="Standardskrifttypeiafsnit"/>
    <w:link w:val="Brdtekst"/>
    <w:rsid w:val="00937968"/>
    <w:rPr>
      <w:rFonts w:ascii="Times New Roman" w:eastAsia="Times New Roman" w:hAnsi="Times New Roman" w:cs="Times New Roman"/>
      <w:b/>
      <w:sz w:val="24"/>
      <w:szCs w:val="20"/>
      <w:lang w:eastAsia="da-DK"/>
    </w:rPr>
  </w:style>
  <w:style w:type="paragraph" w:styleId="Brdtekstindrykning2">
    <w:name w:val="Body Text Indent 2"/>
    <w:basedOn w:val="Normal"/>
    <w:link w:val="Brdtekstindrykning2Tegn"/>
    <w:rsid w:val="00937968"/>
    <w:pPr>
      <w:spacing w:after="120" w:line="480" w:lineRule="auto"/>
      <w:ind w:left="283"/>
    </w:pPr>
    <w:rPr>
      <w:rFonts w:ascii="Arial" w:eastAsia="Times New Roman" w:hAnsi="Arial"/>
      <w:lang w:eastAsia="da-DK"/>
    </w:rPr>
  </w:style>
  <w:style w:type="character" w:customStyle="1" w:styleId="Brdtekstindrykning2Tegn">
    <w:name w:val="Brødtekstindrykning 2 Tegn"/>
    <w:basedOn w:val="Standardskrifttypeiafsnit"/>
    <w:link w:val="Brdtekstindrykning2"/>
    <w:rsid w:val="00937968"/>
    <w:rPr>
      <w:rFonts w:ascii="Arial" w:eastAsia="Times New Roman" w:hAnsi="Arial" w:cs="Times New Roman"/>
      <w:lang w:eastAsia="da-DK"/>
    </w:rPr>
  </w:style>
  <w:style w:type="paragraph" w:styleId="Brdtekstindrykning">
    <w:name w:val="Body Text Indent"/>
    <w:basedOn w:val="Normal"/>
    <w:link w:val="BrdtekstindrykningTegn"/>
    <w:rsid w:val="00CE47BA"/>
    <w:pPr>
      <w:spacing w:after="120"/>
      <w:ind w:left="283"/>
    </w:pPr>
    <w:rPr>
      <w:rFonts w:ascii="Arial" w:eastAsia="Times New Roman" w:hAnsi="Arial"/>
      <w:lang w:eastAsia="da-DK"/>
    </w:rPr>
  </w:style>
  <w:style w:type="character" w:customStyle="1" w:styleId="BrdtekstindrykningTegn">
    <w:name w:val="Brødtekstindrykning Tegn"/>
    <w:basedOn w:val="Standardskrifttypeiafsnit"/>
    <w:link w:val="Brdtekstindrykning"/>
    <w:rsid w:val="00CE47BA"/>
    <w:rPr>
      <w:rFonts w:ascii="Arial" w:eastAsia="Times New Roman" w:hAnsi="Arial" w:cs="Times New Roman"/>
      <w:lang w:eastAsia="da-DK"/>
    </w:rPr>
  </w:style>
  <w:style w:type="paragraph" w:styleId="Brdtekst2">
    <w:name w:val="Body Text 2"/>
    <w:basedOn w:val="Normal"/>
    <w:link w:val="Brdtekst2Tegn"/>
    <w:rsid w:val="00CD00CA"/>
    <w:pPr>
      <w:spacing w:after="120" w:line="480" w:lineRule="auto"/>
    </w:pPr>
    <w:rPr>
      <w:rFonts w:ascii="Arial" w:eastAsia="Times New Roman" w:hAnsi="Arial"/>
      <w:lang w:eastAsia="da-DK"/>
    </w:rPr>
  </w:style>
  <w:style w:type="character" w:customStyle="1" w:styleId="Brdtekst2Tegn">
    <w:name w:val="Brødtekst 2 Tegn"/>
    <w:basedOn w:val="Standardskrifttypeiafsnit"/>
    <w:link w:val="Brdtekst2"/>
    <w:rsid w:val="00CD00CA"/>
    <w:rPr>
      <w:rFonts w:ascii="Arial" w:eastAsia="Times New Roman" w:hAnsi="Arial" w:cs="Times New Roman"/>
      <w:lang w:eastAsia="da-DK"/>
    </w:rPr>
  </w:style>
  <w:style w:type="character" w:customStyle="1" w:styleId="Overskrift1Tegn">
    <w:name w:val="Overskrift 1 Tegn"/>
    <w:basedOn w:val="Standardskrifttypeiafsnit"/>
    <w:link w:val="Overskrift1"/>
    <w:rsid w:val="00523192"/>
    <w:rPr>
      <w:rFonts w:ascii="Arial" w:eastAsia="Times New Roman" w:hAnsi="Arial" w:cs="Arial"/>
      <w:b/>
      <w:bCs/>
      <w:kern w:val="32"/>
      <w:sz w:val="32"/>
      <w:szCs w:val="32"/>
      <w:lang w:eastAsia="da-DK"/>
    </w:rPr>
  </w:style>
  <w:style w:type="paragraph" w:styleId="Brdtekstindrykning3">
    <w:name w:val="Body Text Indent 3"/>
    <w:basedOn w:val="Normal"/>
    <w:link w:val="Brdtekstindrykning3Tegn"/>
    <w:rsid w:val="00523192"/>
    <w:pPr>
      <w:spacing w:after="120"/>
      <w:ind w:left="283"/>
    </w:pPr>
    <w:rPr>
      <w:rFonts w:ascii="Arial" w:eastAsia="Times New Roman" w:hAnsi="Arial"/>
      <w:sz w:val="16"/>
      <w:szCs w:val="16"/>
      <w:lang w:eastAsia="da-DK"/>
    </w:rPr>
  </w:style>
  <w:style w:type="character" w:customStyle="1" w:styleId="Brdtekstindrykning3Tegn">
    <w:name w:val="Brødtekstindrykning 3 Tegn"/>
    <w:basedOn w:val="Standardskrifttypeiafsnit"/>
    <w:link w:val="Brdtekstindrykning3"/>
    <w:rsid w:val="00523192"/>
    <w:rPr>
      <w:rFonts w:ascii="Arial" w:eastAsia="Times New Roman" w:hAnsi="Arial" w:cs="Times New Roman"/>
      <w:sz w:val="16"/>
      <w:szCs w:val="16"/>
      <w:lang w:eastAsia="da-DK"/>
    </w:rPr>
  </w:style>
  <w:style w:type="paragraph" w:styleId="NormalWeb">
    <w:name w:val="Normal (Web)"/>
    <w:basedOn w:val="Normal"/>
    <w:rsid w:val="00523192"/>
    <w:pPr>
      <w:spacing w:before="100" w:beforeAutospacing="1" w:after="100" w:afterAutospacing="1"/>
    </w:pPr>
    <w:rPr>
      <w:rFonts w:ascii="Times New Roman" w:eastAsia="Times New Roman" w:hAnsi="Times New Roman"/>
      <w:sz w:val="24"/>
      <w:szCs w:val="24"/>
      <w:lang w:eastAsia="da-DK"/>
    </w:rPr>
  </w:style>
  <w:style w:type="character" w:customStyle="1" w:styleId="Overskrift2Tegn">
    <w:name w:val="Overskrift 2 Tegn"/>
    <w:basedOn w:val="Standardskrifttypeiafsnit"/>
    <w:link w:val="Overskrift2"/>
    <w:uiPriority w:val="9"/>
    <w:semiHidden/>
    <w:rsid w:val="00E50C6B"/>
    <w:rPr>
      <w:rFonts w:asciiTheme="majorHAnsi" w:eastAsiaTheme="majorEastAsia" w:hAnsiTheme="majorHAnsi" w:cstheme="majorBidi"/>
      <w:color w:val="365F91" w:themeColor="accent1" w:themeShade="BF"/>
      <w:sz w:val="26"/>
      <w:szCs w:val="26"/>
    </w:rPr>
  </w:style>
  <w:style w:type="paragraph" w:customStyle="1" w:styleId="LOGNormal">
    <w:name w:val="LOG_Normal"/>
    <w:link w:val="LOGNormalChar"/>
    <w:rsid w:val="00E50C6B"/>
    <w:pPr>
      <w:spacing w:after="0" w:line="240" w:lineRule="auto"/>
    </w:pPr>
    <w:rPr>
      <w:rFonts w:ascii="Verdana" w:eastAsia="Times New Roman" w:hAnsi="Verdana" w:cs="Arial"/>
      <w:sz w:val="19"/>
      <w:szCs w:val="20"/>
      <w:lang w:eastAsia="en-GB"/>
    </w:rPr>
  </w:style>
  <w:style w:type="paragraph" w:customStyle="1" w:styleId="LOGFooterDate">
    <w:name w:val="LOG_FooterDate"/>
    <w:basedOn w:val="LOGNormal"/>
    <w:rsid w:val="00E50C6B"/>
    <w:pPr>
      <w:spacing w:line="200" w:lineRule="exact"/>
    </w:pPr>
    <w:rPr>
      <w:noProof/>
      <w:sz w:val="15"/>
    </w:rPr>
  </w:style>
  <w:style w:type="paragraph" w:customStyle="1" w:styleId="LOGFooterpage">
    <w:name w:val="LOG_Footerpage"/>
    <w:basedOn w:val="LOGNormal"/>
    <w:rsid w:val="00E50C6B"/>
    <w:pPr>
      <w:spacing w:line="200" w:lineRule="exact"/>
      <w:jc w:val="right"/>
    </w:pPr>
    <w:rPr>
      <w:sz w:val="15"/>
    </w:rPr>
  </w:style>
  <w:style w:type="character" w:customStyle="1" w:styleId="LOGNormalChar">
    <w:name w:val="LOG_Normal Char"/>
    <w:basedOn w:val="Standardskrifttypeiafsnit"/>
    <w:link w:val="LOGNormal"/>
    <w:rsid w:val="00E50C6B"/>
    <w:rPr>
      <w:rFonts w:ascii="Verdana" w:eastAsia="Times New Roman" w:hAnsi="Verdana" w:cs="Arial"/>
      <w:sz w:val="19"/>
      <w:szCs w:val="20"/>
      <w:lang w:eastAsia="en-GB"/>
    </w:rPr>
  </w:style>
  <w:style w:type="table" w:styleId="Tabel-Gitter">
    <w:name w:val="Table Grid"/>
    <w:basedOn w:val="Tabel-Normal"/>
    <w:rsid w:val="00E50C6B"/>
    <w:pPr>
      <w:tabs>
        <w:tab w:val="left" w:pos="0"/>
        <w:tab w:val="left" w:pos="567"/>
        <w:tab w:val="left" w:pos="1134"/>
        <w:tab w:val="left" w:pos="1701"/>
        <w:tab w:val="left" w:pos="2268"/>
        <w:tab w:val="left" w:pos="2835"/>
        <w:tab w:val="left" w:pos="3402"/>
        <w:tab w:val="left" w:pos="3969"/>
        <w:tab w:val="left" w:pos="4536"/>
        <w:tab w:val="left" w:pos="5103"/>
        <w:tab w:val="left" w:pos="5670"/>
        <w:tab w:val="right" w:pos="8505"/>
      </w:tabs>
      <w:spacing w:after="0" w:line="240" w:lineRule="auto"/>
      <w:jc w:val="both"/>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HeaderTitle">
    <w:name w:val="LOG_HeaderTitle"/>
    <w:basedOn w:val="Sidehoved"/>
    <w:qFormat/>
    <w:rsid w:val="00E50C6B"/>
    <w:pPr>
      <w:tabs>
        <w:tab w:val="clear" w:pos="4819"/>
        <w:tab w:val="clear" w:pos="9638"/>
        <w:tab w:val="center" w:pos="4153"/>
        <w:tab w:val="right" w:pos="8306"/>
      </w:tabs>
      <w:jc w:val="right"/>
    </w:pPr>
    <w:rPr>
      <w:rFonts w:ascii="Verdana" w:eastAsia="Times New Roman" w:hAnsi="Verdana"/>
      <w:sz w:val="15"/>
      <w:szCs w:val="24"/>
      <w:lang w:eastAsia="en-GB"/>
    </w:rPr>
  </w:style>
  <w:style w:type="paragraph" w:customStyle="1" w:styleId="LOGHeaderClassification">
    <w:name w:val="LOG_HeaderClassification"/>
    <w:basedOn w:val="Normal"/>
    <w:qFormat/>
    <w:rsid w:val="00E50C6B"/>
    <w:pPr>
      <w:tabs>
        <w:tab w:val="center" w:pos="4678"/>
        <w:tab w:val="right" w:pos="9356"/>
      </w:tabs>
      <w:spacing w:line="250" w:lineRule="exact"/>
    </w:pPr>
    <w:rPr>
      <w:rFonts w:ascii="Verdana" w:eastAsia="Times New Roman" w:hAnsi="Verdana" w:cs="Arial"/>
      <w:sz w:val="23"/>
      <w:szCs w:val="20"/>
      <w:lang w:eastAsia="en-GB"/>
    </w:rPr>
  </w:style>
  <w:style w:type="paragraph" w:customStyle="1" w:styleId="LOGHeader2">
    <w:name w:val="LOG_Header2"/>
    <w:basedOn w:val="Normal"/>
    <w:qFormat/>
    <w:rsid w:val="00E50C6B"/>
    <w:rPr>
      <w:rFonts w:ascii="Verdana" w:eastAsia="Times New Roman" w:hAnsi="Verdana" w:cs="Arial"/>
      <w:sz w:val="12"/>
      <w:szCs w:val="20"/>
      <w:lang w:eastAsia="en-GB"/>
    </w:rPr>
  </w:style>
  <w:style w:type="character" w:styleId="Pladsholdertekst">
    <w:name w:val="Placeholder Text"/>
    <w:basedOn w:val="Standardskrifttypeiafsnit"/>
    <w:uiPriority w:val="99"/>
    <w:semiHidden/>
    <w:rsid w:val="00E5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006A0FC4614D3898EF230672492043"/>
        <w:category>
          <w:name w:val="Generelt"/>
          <w:gallery w:val="placeholder"/>
        </w:category>
        <w:types>
          <w:type w:val="bbPlcHdr"/>
        </w:types>
        <w:behaviors>
          <w:behavior w:val="content"/>
        </w:behaviors>
        <w:guid w:val="{06CAA4F4-5647-4055-B5DA-BA6DFB57FBEB}"/>
      </w:docPartPr>
      <w:docPartBody>
        <w:p w:rsidR="00000000" w:rsidRDefault="00CE4A57" w:rsidP="00CE4A57">
          <w:pPr>
            <w:pStyle w:val="69006A0FC4614D3898EF230672492043"/>
          </w:pPr>
          <w:r w:rsidRPr="00C3553B">
            <w:rPr>
              <w:rStyle w:val="Pladsholderteks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57"/>
    <w:rsid w:val="001E142E"/>
    <w:rsid w:val="00CE4A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E4A57"/>
  </w:style>
  <w:style w:type="paragraph" w:customStyle="1" w:styleId="CA53CF7685BB4687A97819ECE1C2A4C3">
    <w:name w:val="CA53CF7685BB4687A97819ECE1C2A4C3"/>
    <w:rsid w:val="00CE4A57"/>
  </w:style>
  <w:style w:type="paragraph" w:customStyle="1" w:styleId="69006A0FC4614D3898EF230672492043">
    <w:name w:val="69006A0FC4614D3898EF230672492043"/>
    <w:rsid w:val="00CE4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3B5B72-D042-46D9-BD38-9873E2AC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Modelforslag til almindelige licensvilkår</dc:title>
  <dc:creator>Rune Fick Hansen</dc:creator>
  <cp:lastModifiedBy>Rune Fick Hansen</cp:lastModifiedBy>
  <cp:revision>2</cp:revision>
  <cp:lastPrinted>2015-10-22T10:11:00Z</cp:lastPrinted>
  <dcterms:created xsi:type="dcterms:W3CDTF">2015-12-23T13:02:00Z</dcterms:created>
  <dcterms:modified xsi:type="dcterms:W3CDTF">2015-12-23T13:02:00Z</dcterms:modified>
</cp:coreProperties>
</file>