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90466" w14:textId="77777777" w:rsidR="00FB5A6E" w:rsidRPr="00FB5A6E" w:rsidRDefault="00FB5A6E" w:rsidP="00FB5A6E">
      <w:pPr>
        <w:autoSpaceDE w:val="0"/>
        <w:autoSpaceDN w:val="0"/>
        <w:adjustRightInd w:val="0"/>
        <w:rPr>
          <w:rFonts w:ascii="Arial" w:hAnsi="Arial" w:cs="Arial"/>
          <w:b/>
          <w:sz w:val="32"/>
        </w:rPr>
      </w:pPr>
      <w:r w:rsidRPr="00FB5A6E">
        <w:rPr>
          <w:rFonts w:ascii="Arial" w:hAnsi="Arial" w:cs="Arial"/>
          <w:b/>
          <w:sz w:val="32"/>
        </w:rPr>
        <w:t>IT-Branchens indspil til sundhedsreformen</w:t>
      </w:r>
    </w:p>
    <w:p w14:paraId="1D8A7ADF" w14:textId="77777777" w:rsidR="00FB5A6E" w:rsidRDefault="00FB5A6E" w:rsidP="00FB5A6E">
      <w:pPr>
        <w:rPr>
          <w:rFonts w:ascii="Arial" w:hAnsi="Arial" w:cs="Arial"/>
        </w:rPr>
      </w:pPr>
    </w:p>
    <w:p w14:paraId="6498913B" w14:textId="77777777" w:rsid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t>Regeringen p</w:t>
      </w:r>
      <w:r w:rsidR="009B12DA">
        <w:rPr>
          <w:rFonts w:ascii="Arial" w:hAnsi="Arial" w:cs="Arial"/>
        </w:rPr>
        <w:t>ræsenterede den 16. januar sit</w:t>
      </w:r>
      <w:r w:rsidRPr="00FB5A6E">
        <w:rPr>
          <w:rFonts w:ascii="Arial" w:hAnsi="Arial" w:cs="Arial"/>
        </w:rPr>
        <w:t xml:space="preserve"> udspil til reform af sundhedsvæsenet, ”Patienten først - nærhed, sammenhæng, kvalitet og patientrettigheder”.</w:t>
      </w:r>
    </w:p>
    <w:p w14:paraId="4C086491" w14:textId="77777777" w:rsidR="00FB5A6E" w:rsidRPr="00FB5A6E" w:rsidRDefault="00FB5A6E" w:rsidP="00FB5A6E">
      <w:pPr>
        <w:rPr>
          <w:rFonts w:ascii="Arial" w:hAnsi="Arial" w:cs="Arial"/>
        </w:rPr>
      </w:pPr>
    </w:p>
    <w:p w14:paraId="7906EA3C" w14:textId="77777777" w:rsidR="00FB5A6E" w:rsidRP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t>Reformen har blandt andet som formål at skabe et sundhedsvæsen</w:t>
      </w:r>
      <w:r w:rsidR="009B12DA">
        <w:rPr>
          <w:rFonts w:ascii="Arial" w:hAnsi="Arial" w:cs="Arial"/>
        </w:rPr>
        <w:t>,</w:t>
      </w:r>
      <w:r w:rsidRPr="00FB5A6E">
        <w:rPr>
          <w:rFonts w:ascii="Arial" w:hAnsi="Arial" w:cs="Arial"/>
        </w:rPr>
        <w:t xml:space="preserve"> der er tættere på</w:t>
      </w:r>
      <w:bookmarkStart w:id="0" w:name="_GoBack"/>
      <w:bookmarkEnd w:id="0"/>
      <w:r w:rsidRPr="00FB5A6E">
        <w:rPr>
          <w:rFonts w:ascii="Arial" w:hAnsi="Arial" w:cs="Arial"/>
        </w:rPr>
        <w:t xml:space="preserve"> borgerne</w:t>
      </w:r>
      <w:r w:rsidR="009B12DA">
        <w:rPr>
          <w:rFonts w:ascii="Arial" w:hAnsi="Arial" w:cs="Arial"/>
        </w:rPr>
        <w:t>,</w:t>
      </w:r>
      <w:r w:rsidRPr="00FB5A6E">
        <w:rPr>
          <w:rFonts w:ascii="Arial" w:hAnsi="Arial" w:cs="Arial"/>
        </w:rPr>
        <w:t xml:space="preserve"> og som hænger bedre sammen. IT-Branchen hilser denne ambition velkommen og glæder sig over</w:t>
      </w:r>
      <w:r w:rsidR="009B12DA">
        <w:rPr>
          <w:rFonts w:ascii="Arial" w:hAnsi="Arial" w:cs="Arial"/>
        </w:rPr>
        <w:t>, at r</w:t>
      </w:r>
      <w:r w:rsidRPr="00FB5A6E">
        <w:rPr>
          <w:rFonts w:ascii="Arial" w:hAnsi="Arial" w:cs="Arial"/>
        </w:rPr>
        <w:t xml:space="preserve">egeringen har dette fokus. Vi har set utallige sager, hvor patienternes vej gennem sygehuse, klinikker og genoptræning er snørklet og ukoordineret. Et mere nært, sammenhængende og samarbejdende sundhedsvæsen vil i langt højere grad kunne løfte danskernes sundhed. </w:t>
      </w:r>
    </w:p>
    <w:p w14:paraId="1954FEA7" w14:textId="77777777" w:rsidR="00FB5A6E" w:rsidRPr="00FB5A6E" w:rsidRDefault="00FB5A6E" w:rsidP="00FB5A6E">
      <w:pPr>
        <w:rPr>
          <w:rFonts w:ascii="Arial" w:hAnsi="Arial" w:cs="Arial"/>
        </w:rPr>
      </w:pPr>
    </w:p>
    <w:p w14:paraId="6CBA1412" w14:textId="77777777" w:rsidR="00FB5A6E" w:rsidRPr="00FB5A6E" w:rsidRDefault="00FB5A6E" w:rsidP="00FB5A6E">
      <w:pPr>
        <w:rPr>
          <w:rFonts w:ascii="Arial" w:hAnsi="Arial" w:cs="Arial"/>
          <w:b/>
        </w:rPr>
      </w:pPr>
      <w:r w:rsidRPr="00FB5A6E">
        <w:rPr>
          <w:rFonts w:ascii="Arial" w:hAnsi="Arial" w:cs="Arial"/>
          <w:b/>
        </w:rPr>
        <w:t>Digitalisering er nøglen</w:t>
      </w:r>
    </w:p>
    <w:p w14:paraId="39A0FAB7" w14:textId="77777777" w:rsid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t>Digitalisering er en vigtig nøgle til at nå reformens målsætninger. Digitale værktøjer kan både være med til at sikre den nære relation til patienten, behandling af patienten i eget hjem samt sikre den digitale sammenhæng, der er altafgørende for</w:t>
      </w:r>
      <w:r w:rsidR="00CD7A60">
        <w:rPr>
          <w:rFonts w:ascii="Arial" w:hAnsi="Arial" w:cs="Arial"/>
        </w:rPr>
        <w:t>,</w:t>
      </w:r>
      <w:r w:rsidRPr="00FB5A6E">
        <w:rPr>
          <w:rFonts w:ascii="Arial" w:hAnsi="Arial" w:cs="Arial"/>
        </w:rPr>
        <w:t xml:space="preserve"> at et sammenhængende sundhedsvæsen kan fungere.</w:t>
      </w:r>
    </w:p>
    <w:p w14:paraId="2C7D1836" w14:textId="62FC2890" w:rsidR="00FB5A6E" w:rsidRPr="00FB5A6E" w:rsidRDefault="00FB5A6E" w:rsidP="00FB5A6E">
      <w:pPr>
        <w:rPr>
          <w:rFonts w:ascii="Arial" w:hAnsi="Arial" w:cs="Arial"/>
        </w:rPr>
      </w:pPr>
    </w:p>
    <w:p w14:paraId="5616881D" w14:textId="2F32FF75" w:rsid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t>Regeringen lægger i sit reformudspil op til at sikre den digitale sammenhæng gennem en</w:t>
      </w:r>
      <w:r w:rsidR="003D747D">
        <w:rPr>
          <w:rFonts w:ascii="Arial" w:hAnsi="Arial" w:cs="Arial"/>
        </w:rPr>
        <w:t xml:space="preserve"> stærkere national styring af it</w:t>
      </w:r>
      <w:r w:rsidRPr="00FB5A6E">
        <w:rPr>
          <w:rFonts w:ascii="Arial" w:hAnsi="Arial" w:cs="Arial"/>
        </w:rPr>
        <w:t xml:space="preserve">- og dataområdet. Det </w:t>
      </w:r>
      <w:r w:rsidR="003D747D">
        <w:rPr>
          <w:rFonts w:ascii="Arial" w:hAnsi="Arial" w:cs="Arial"/>
        </w:rPr>
        <w:t>søges</w:t>
      </w:r>
      <w:r w:rsidRPr="00FB5A6E">
        <w:rPr>
          <w:rFonts w:ascii="Arial" w:hAnsi="Arial" w:cs="Arial"/>
        </w:rPr>
        <w:t xml:space="preserve"> opnå</w:t>
      </w:r>
      <w:r w:rsidR="003D747D">
        <w:rPr>
          <w:rFonts w:ascii="Arial" w:hAnsi="Arial" w:cs="Arial"/>
        </w:rPr>
        <w:t>et</w:t>
      </w:r>
      <w:r w:rsidRPr="00FB5A6E">
        <w:rPr>
          <w:rFonts w:ascii="Arial" w:hAnsi="Arial" w:cs="Arial"/>
        </w:rPr>
        <w:t xml:space="preserve"> ved at samle de</w:t>
      </w:r>
      <w:r w:rsidR="003D747D">
        <w:rPr>
          <w:rFonts w:ascii="Arial" w:hAnsi="Arial" w:cs="Arial"/>
        </w:rPr>
        <w:t xml:space="preserve"> væsentligste beslutninger om it</w:t>
      </w:r>
      <w:r w:rsidRPr="00FB5A6E">
        <w:rPr>
          <w:rFonts w:ascii="Arial" w:hAnsi="Arial" w:cs="Arial"/>
        </w:rPr>
        <w:t>-indkøb for hele sundhedsvæsenet i en ny statslig myndighed.</w:t>
      </w:r>
    </w:p>
    <w:p w14:paraId="397098BA" w14:textId="77777777" w:rsidR="00FB5A6E" w:rsidRPr="00FB5A6E" w:rsidRDefault="00FB5A6E" w:rsidP="00FB5A6E">
      <w:pPr>
        <w:rPr>
          <w:rFonts w:ascii="Arial" w:hAnsi="Arial" w:cs="Arial"/>
        </w:rPr>
      </w:pPr>
    </w:p>
    <w:p w14:paraId="2F9FE965" w14:textId="77777777" w:rsidR="00FB5A6E" w:rsidRP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t xml:space="preserve">IT-Branchen kan varmt støtte ønsket om at skabe sammenhæng gennem krav om standardisering og gennem en samlet it-arkitektur for sundhedsvæsenet. Men </w:t>
      </w:r>
      <w:bookmarkStart w:id="1" w:name="_Hlk2943757"/>
      <w:r w:rsidRPr="00FB5A6E">
        <w:rPr>
          <w:rFonts w:ascii="Arial" w:hAnsi="Arial" w:cs="Arial"/>
        </w:rPr>
        <w:t xml:space="preserve">sammenhæng gennem forpligtende fællesindkøb </w:t>
      </w:r>
      <w:bookmarkEnd w:id="1"/>
      <w:r w:rsidRPr="00FB5A6E">
        <w:rPr>
          <w:rFonts w:ascii="Arial" w:hAnsi="Arial" w:cs="Arial"/>
        </w:rPr>
        <w:t>er en farlig og unødvendig vej at gå. IT-Branchen vurderer</w:t>
      </w:r>
      <w:r w:rsidR="00CD7A60">
        <w:rPr>
          <w:rFonts w:ascii="Arial" w:hAnsi="Arial" w:cs="Arial"/>
        </w:rPr>
        <w:t>,</w:t>
      </w:r>
      <w:r w:rsidRPr="00FB5A6E">
        <w:rPr>
          <w:rFonts w:ascii="Arial" w:hAnsi="Arial" w:cs="Arial"/>
        </w:rPr>
        <w:t xml:space="preserve"> at denne tilgang kan </w:t>
      </w:r>
      <w:bookmarkStart w:id="2" w:name="_Hlk2943811"/>
      <w:r w:rsidRPr="00FB5A6E">
        <w:rPr>
          <w:rFonts w:ascii="Arial" w:hAnsi="Arial" w:cs="Arial"/>
        </w:rPr>
        <w:t>skade markedet</w:t>
      </w:r>
      <w:r w:rsidR="00CD7A60">
        <w:rPr>
          <w:rFonts w:ascii="Arial" w:hAnsi="Arial" w:cs="Arial"/>
        </w:rPr>
        <w:t xml:space="preserve"> for digitale sundhedsløsninger</w:t>
      </w:r>
      <w:r w:rsidRPr="00FB5A6E">
        <w:rPr>
          <w:rFonts w:ascii="Arial" w:hAnsi="Arial" w:cs="Arial"/>
        </w:rPr>
        <w:t xml:space="preserve"> ved at koncentrere markedet på ganske få aktører, ligesom det risikerer at skade den vigtige</w:t>
      </w:r>
      <w:r w:rsidR="00CD7A60">
        <w:rPr>
          <w:rFonts w:ascii="Arial" w:hAnsi="Arial" w:cs="Arial"/>
        </w:rPr>
        <w:t>,</w:t>
      </w:r>
      <w:r w:rsidRPr="00FB5A6E">
        <w:rPr>
          <w:rFonts w:ascii="Arial" w:hAnsi="Arial" w:cs="Arial"/>
        </w:rPr>
        <w:t xml:space="preserve"> digitale innovation. Det ønsker vi at uddybe i nedenstående.</w:t>
      </w:r>
    </w:p>
    <w:bookmarkEnd w:id="2"/>
    <w:p w14:paraId="24C988A8" w14:textId="77777777" w:rsidR="00FB5A6E" w:rsidRPr="00FB5A6E" w:rsidRDefault="00FB5A6E" w:rsidP="00FB5A6E">
      <w:pPr>
        <w:rPr>
          <w:rFonts w:ascii="Arial" w:hAnsi="Arial" w:cs="Arial"/>
        </w:rPr>
      </w:pPr>
    </w:p>
    <w:p w14:paraId="628C5B03" w14:textId="77777777" w:rsidR="00FB5A6E" w:rsidRPr="00FB5A6E" w:rsidRDefault="00FB5A6E" w:rsidP="00FB5A6E">
      <w:pPr>
        <w:rPr>
          <w:rFonts w:ascii="Arial" w:hAnsi="Arial" w:cs="Arial"/>
          <w:b/>
        </w:rPr>
      </w:pPr>
      <w:r w:rsidRPr="00FB5A6E">
        <w:rPr>
          <w:rFonts w:ascii="Arial" w:hAnsi="Arial" w:cs="Arial"/>
          <w:b/>
        </w:rPr>
        <w:t>Hvordan bør det offentlige sundhedsvæsen indkøbe IT-løsninger og services?</w:t>
      </w:r>
    </w:p>
    <w:p w14:paraId="3D8C74F5" w14:textId="0B7060D8" w:rsid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t>Sundhedsreformen lægger op til etablering af en ny myndighed, Sundhedsvæsen Danm</w:t>
      </w:r>
      <w:r w:rsidR="00CD7A60">
        <w:rPr>
          <w:rFonts w:ascii="Arial" w:hAnsi="Arial" w:cs="Arial"/>
        </w:rPr>
        <w:t>ark, der skal godkende stø</w:t>
      </w:r>
      <w:r w:rsidR="003D747D">
        <w:rPr>
          <w:rFonts w:ascii="Arial" w:hAnsi="Arial" w:cs="Arial"/>
        </w:rPr>
        <w:t>rre it</w:t>
      </w:r>
      <w:r w:rsidRPr="00FB5A6E">
        <w:rPr>
          <w:rFonts w:ascii="Arial" w:hAnsi="Arial" w:cs="Arial"/>
        </w:rPr>
        <w:t xml:space="preserve">- og digitaliseringsprojekter i sundhedsforvaltningerne, ligesom myndigheden får direkte kompetence til </w:t>
      </w:r>
      <w:r w:rsidR="00CD7A60">
        <w:rPr>
          <w:rFonts w:ascii="Arial" w:hAnsi="Arial" w:cs="Arial"/>
        </w:rPr>
        <w:t>at beslutte forpligtende fælles</w:t>
      </w:r>
      <w:r w:rsidRPr="00FB5A6E">
        <w:rPr>
          <w:rFonts w:ascii="Arial" w:hAnsi="Arial" w:cs="Arial"/>
        </w:rPr>
        <w:t xml:space="preserve">indkøb. </w:t>
      </w:r>
    </w:p>
    <w:p w14:paraId="6C779AF8" w14:textId="56360AEC" w:rsidR="00FB5A6E" w:rsidRPr="00FB5A6E" w:rsidRDefault="00FB5A6E" w:rsidP="00FB5A6E">
      <w:pPr>
        <w:rPr>
          <w:rFonts w:ascii="Arial" w:hAnsi="Arial" w:cs="Arial"/>
        </w:rPr>
      </w:pPr>
    </w:p>
    <w:p w14:paraId="43811B3F" w14:textId="49EA2F72" w:rsid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t>I dag bliver store dele af de digitale løsninger til sundhedsvæsenet indkøbt genne</w:t>
      </w:r>
      <w:r w:rsidR="003D747D">
        <w:rPr>
          <w:rFonts w:ascii="Arial" w:hAnsi="Arial" w:cs="Arial"/>
        </w:rPr>
        <w:t>m regionerne og kommunerne. Det giver flere it</w:t>
      </w:r>
      <w:r w:rsidR="00CD7A60">
        <w:rPr>
          <w:rFonts w:ascii="Arial" w:hAnsi="Arial" w:cs="Arial"/>
        </w:rPr>
        <w:t>-leverandører</w:t>
      </w:r>
      <w:r w:rsidRPr="00FB5A6E">
        <w:rPr>
          <w:rFonts w:ascii="Arial" w:hAnsi="Arial" w:cs="Arial"/>
        </w:rPr>
        <w:t xml:space="preserve"> mulighed for at levere løsninger til hospitalerne</w:t>
      </w:r>
      <w:r w:rsidR="003D747D">
        <w:rPr>
          <w:rFonts w:ascii="Arial" w:hAnsi="Arial" w:cs="Arial"/>
        </w:rPr>
        <w:t xml:space="preserve"> og de kommunale forvaltninger</w:t>
      </w:r>
      <w:r w:rsidRPr="00FB5A6E">
        <w:rPr>
          <w:rFonts w:ascii="Arial" w:hAnsi="Arial" w:cs="Arial"/>
        </w:rPr>
        <w:t>. Markedet er alts</w:t>
      </w:r>
      <w:r w:rsidR="00CD7A60">
        <w:rPr>
          <w:rFonts w:ascii="Arial" w:hAnsi="Arial" w:cs="Arial"/>
        </w:rPr>
        <w:t>å ikke et ”</w:t>
      </w:r>
      <w:proofErr w:type="spellStart"/>
      <w:r w:rsidR="00CD7A60">
        <w:rPr>
          <w:rFonts w:ascii="Arial" w:hAnsi="Arial" w:cs="Arial"/>
        </w:rPr>
        <w:t>winner</w:t>
      </w:r>
      <w:proofErr w:type="spellEnd"/>
      <w:r w:rsidR="00CD7A60">
        <w:rPr>
          <w:rFonts w:ascii="Arial" w:hAnsi="Arial" w:cs="Arial"/>
        </w:rPr>
        <w:t xml:space="preserve"> </w:t>
      </w:r>
      <w:proofErr w:type="spellStart"/>
      <w:r w:rsidR="00CD7A60">
        <w:rPr>
          <w:rFonts w:ascii="Arial" w:hAnsi="Arial" w:cs="Arial"/>
        </w:rPr>
        <w:t>takes</w:t>
      </w:r>
      <w:proofErr w:type="spellEnd"/>
      <w:r w:rsidR="00CD7A60">
        <w:rPr>
          <w:rFonts w:ascii="Arial" w:hAnsi="Arial" w:cs="Arial"/>
        </w:rPr>
        <w:t xml:space="preserve"> it </w:t>
      </w:r>
      <w:proofErr w:type="spellStart"/>
      <w:r w:rsidR="00CD7A60">
        <w:rPr>
          <w:rFonts w:ascii="Arial" w:hAnsi="Arial" w:cs="Arial"/>
        </w:rPr>
        <w:t>all”-</w:t>
      </w:r>
      <w:r w:rsidRPr="00FB5A6E">
        <w:rPr>
          <w:rFonts w:ascii="Arial" w:hAnsi="Arial" w:cs="Arial"/>
        </w:rPr>
        <w:t>marked</w:t>
      </w:r>
      <w:proofErr w:type="spellEnd"/>
      <w:r w:rsidRPr="00FB5A6E">
        <w:rPr>
          <w:rFonts w:ascii="Arial" w:hAnsi="Arial" w:cs="Arial"/>
        </w:rPr>
        <w:t>, men et marked hvor der er plads til flere konkurrerende løsninger fra forskellige leverandører. Det skaber en dynamik og investeringslyst i markedet.</w:t>
      </w:r>
    </w:p>
    <w:p w14:paraId="4AFF232B" w14:textId="77777777" w:rsidR="00FB5A6E" w:rsidRPr="00FB5A6E" w:rsidRDefault="00FB5A6E" w:rsidP="00FB5A6E">
      <w:pPr>
        <w:rPr>
          <w:rFonts w:ascii="Arial" w:hAnsi="Arial" w:cs="Arial"/>
        </w:rPr>
      </w:pPr>
    </w:p>
    <w:p w14:paraId="38F4F5F3" w14:textId="032CACCD" w:rsidR="00FB5A6E" w:rsidRDefault="00DC3D2A" w:rsidP="00FB5A6E">
      <w:pPr>
        <w:rPr>
          <w:rFonts w:ascii="Arial" w:hAnsi="Arial" w:cs="Arial"/>
        </w:rPr>
      </w:pPr>
      <w:r>
        <w:rPr>
          <w:rFonts w:ascii="Arial" w:hAnsi="Arial" w:cs="Arial"/>
        </w:rPr>
        <w:t>Markedet for it</w:t>
      </w:r>
      <w:r w:rsidR="00FB5A6E" w:rsidRPr="00FB5A6E">
        <w:rPr>
          <w:rFonts w:ascii="Arial" w:hAnsi="Arial" w:cs="Arial"/>
        </w:rPr>
        <w:t>-løsninger til sundhedsvæs</w:t>
      </w:r>
      <w:r w:rsidR="00CD7A60">
        <w:rPr>
          <w:rFonts w:ascii="Arial" w:hAnsi="Arial" w:cs="Arial"/>
        </w:rPr>
        <w:t>enet er meget bredt og alsidigt</w:t>
      </w:r>
      <w:r w:rsidR="00FB5A6E" w:rsidRPr="00FB5A6E">
        <w:rPr>
          <w:rFonts w:ascii="Arial" w:hAnsi="Arial" w:cs="Arial"/>
        </w:rPr>
        <w:t xml:space="preserve"> og med en lang række dy</w:t>
      </w:r>
      <w:r>
        <w:rPr>
          <w:rFonts w:ascii="Arial" w:hAnsi="Arial" w:cs="Arial"/>
        </w:rPr>
        <w:t>gtige it</w:t>
      </w:r>
      <w:r w:rsidR="00FB5A6E" w:rsidRPr="00FB5A6E">
        <w:rPr>
          <w:rFonts w:ascii="Arial" w:hAnsi="Arial" w:cs="Arial"/>
        </w:rPr>
        <w:t>-leverandører, der gennem deres løsninger og ydelser, er med til at skabe den innovation, udvikling og sammenhæng, der er så afgørende for den danske sundhedssektor</w:t>
      </w:r>
      <w:r w:rsidR="00CD7A60">
        <w:rPr>
          <w:rFonts w:ascii="Arial" w:hAnsi="Arial" w:cs="Arial"/>
        </w:rPr>
        <w:t>.</w:t>
      </w:r>
    </w:p>
    <w:p w14:paraId="288C3023" w14:textId="77777777" w:rsidR="00FB5A6E" w:rsidRPr="00FB5A6E" w:rsidRDefault="00FB5A6E" w:rsidP="00FB5A6E">
      <w:pPr>
        <w:rPr>
          <w:rFonts w:ascii="Arial" w:hAnsi="Arial" w:cs="Arial"/>
        </w:rPr>
      </w:pPr>
    </w:p>
    <w:p w14:paraId="251F85C9" w14:textId="575BA29A" w:rsidR="00FB5A6E" w:rsidRP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t>Der er en reel fare for, at den centralisering, der lægges op til, kommer til at ød</w:t>
      </w:r>
      <w:r w:rsidR="003D747D">
        <w:rPr>
          <w:rFonts w:ascii="Arial" w:hAnsi="Arial" w:cs="Arial"/>
        </w:rPr>
        <w:t>elægge en række</w:t>
      </w:r>
      <w:r w:rsidR="00DC3D2A">
        <w:rPr>
          <w:rFonts w:ascii="Arial" w:hAnsi="Arial" w:cs="Arial"/>
        </w:rPr>
        <w:t xml:space="preserve"> velfungerende it</w:t>
      </w:r>
      <w:r w:rsidRPr="00FB5A6E">
        <w:rPr>
          <w:rFonts w:ascii="Arial" w:hAnsi="Arial" w:cs="Arial"/>
        </w:rPr>
        <w:t>-markeder. Én indkøber kan nemt føre til én løsning, og det vil være skadeligt for de markeder, der er bygget op omkring forventningen om flere hospitaler</w:t>
      </w:r>
      <w:r w:rsidR="00D7601A">
        <w:rPr>
          <w:rFonts w:ascii="Arial" w:hAnsi="Arial" w:cs="Arial"/>
        </w:rPr>
        <w:t>,</w:t>
      </w:r>
      <w:r w:rsidRPr="00FB5A6E">
        <w:rPr>
          <w:rFonts w:ascii="Arial" w:hAnsi="Arial" w:cs="Arial"/>
        </w:rPr>
        <w:t xml:space="preserve"> regioner</w:t>
      </w:r>
      <w:r w:rsidR="00D7601A">
        <w:rPr>
          <w:rFonts w:ascii="Arial" w:hAnsi="Arial" w:cs="Arial"/>
        </w:rPr>
        <w:t xml:space="preserve"> eller kommuner</w:t>
      </w:r>
      <w:r w:rsidRPr="00FB5A6E">
        <w:rPr>
          <w:rFonts w:ascii="Arial" w:hAnsi="Arial" w:cs="Arial"/>
        </w:rPr>
        <w:t xml:space="preserve">, der køber uafhængigt ind. På sigt </w:t>
      </w:r>
      <w:r w:rsidR="007820EE">
        <w:rPr>
          <w:rFonts w:ascii="Arial" w:hAnsi="Arial" w:cs="Arial"/>
        </w:rPr>
        <w:t>kan vi også risikere</w:t>
      </w:r>
      <w:r w:rsidRPr="00FB5A6E">
        <w:rPr>
          <w:rFonts w:ascii="Arial" w:hAnsi="Arial" w:cs="Arial"/>
        </w:rPr>
        <w:t xml:space="preserve"> at det bliver dyrer</w:t>
      </w:r>
      <w:r w:rsidR="00DC3D2A">
        <w:rPr>
          <w:rFonts w:ascii="Arial" w:hAnsi="Arial" w:cs="Arial"/>
        </w:rPr>
        <w:t>e for sundhedsvæsenet at købe it</w:t>
      </w:r>
      <w:r w:rsidRPr="00FB5A6E">
        <w:rPr>
          <w:rFonts w:ascii="Arial" w:hAnsi="Arial" w:cs="Arial"/>
        </w:rPr>
        <w:t>-løsninger.</w:t>
      </w:r>
      <w:r w:rsidR="009C02F0">
        <w:rPr>
          <w:rFonts w:ascii="Arial" w:hAnsi="Arial" w:cs="Arial"/>
        </w:rPr>
        <w:t xml:space="preserve"> Et udbud, der bliver mødt af konkurrence fra flere leverandører, vil resultere i bedre og billigere løsninger, </w:t>
      </w:r>
      <w:r w:rsidR="0064243A">
        <w:rPr>
          <w:rFonts w:ascii="Arial" w:hAnsi="Arial" w:cs="Arial"/>
        </w:rPr>
        <w:t>både ved indkøb og i den løbende udbygni</w:t>
      </w:r>
      <w:r w:rsidR="00F0554C">
        <w:rPr>
          <w:rFonts w:ascii="Arial" w:hAnsi="Arial" w:cs="Arial"/>
        </w:rPr>
        <w:t>n</w:t>
      </w:r>
      <w:r w:rsidR="0064243A">
        <w:rPr>
          <w:rFonts w:ascii="Arial" w:hAnsi="Arial" w:cs="Arial"/>
        </w:rPr>
        <w:t xml:space="preserve">g af løsningen, </w:t>
      </w:r>
      <w:r w:rsidR="009C02F0">
        <w:rPr>
          <w:rFonts w:ascii="Arial" w:hAnsi="Arial" w:cs="Arial"/>
        </w:rPr>
        <w:t xml:space="preserve">som både er til gavn for hospitalerne, kommunerne og den enkelte patient. </w:t>
      </w:r>
    </w:p>
    <w:p w14:paraId="455C260B" w14:textId="77777777" w:rsidR="00FB5A6E" w:rsidRPr="00FB5A6E" w:rsidRDefault="00FB5A6E" w:rsidP="00FB5A6E">
      <w:pPr>
        <w:rPr>
          <w:rFonts w:ascii="Arial" w:hAnsi="Arial" w:cs="Arial"/>
        </w:rPr>
      </w:pPr>
    </w:p>
    <w:p w14:paraId="3DF8EEFE" w14:textId="03A081C3" w:rsidR="00FB5A6E" w:rsidRPr="00FB5A6E" w:rsidRDefault="00FB5A6E" w:rsidP="00FB5A6E">
      <w:pPr>
        <w:rPr>
          <w:rFonts w:ascii="Arial" w:hAnsi="Arial" w:cs="Arial"/>
        </w:rPr>
      </w:pPr>
    </w:p>
    <w:p w14:paraId="11F566C9" w14:textId="63CABA4F" w:rsidR="00FB5A6E" w:rsidRPr="00FB5A6E" w:rsidRDefault="003D747D" w:rsidP="00FB5A6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IT-Branchen anbefaler</w:t>
      </w:r>
      <w:r w:rsidR="00FB5A6E" w:rsidRPr="00FB5A6E">
        <w:rPr>
          <w:rFonts w:ascii="Arial" w:hAnsi="Arial" w:cs="Arial"/>
        </w:rPr>
        <w:t>, at regeringen</w:t>
      </w:r>
      <w:r w:rsidR="00597D3B">
        <w:rPr>
          <w:rFonts w:ascii="Arial" w:hAnsi="Arial" w:cs="Arial"/>
        </w:rPr>
        <w:t>, for at understøtte et bredt og</w:t>
      </w:r>
      <w:r w:rsidR="00FB5A6E" w:rsidRPr="00FB5A6E">
        <w:rPr>
          <w:rFonts w:ascii="Arial" w:hAnsi="Arial" w:cs="Arial"/>
        </w:rPr>
        <w:t xml:space="preserve"> mangfoldigt leverandørma</w:t>
      </w:r>
      <w:r>
        <w:rPr>
          <w:rFonts w:ascii="Arial" w:hAnsi="Arial" w:cs="Arial"/>
        </w:rPr>
        <w:t>rked og en større konkurrence</w:t>
      </w:r>
      <w:r w:rsidR="009C02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82298">
        <w:rPr>
          <w:rFonts w:ascii="Arial" w:hAnsi="Arial" w:cs="Arial"/>
        </w:rPr>
        <w:t>i</w:t>
      </w:r>
      <w:r>
        <w:rPr>
          <w:rFonts w:ascii="Arial" w:hAnsi="Arial" w:cs="Arial"/>
        </w:rPr>
        <w:t>nnovation og</w:t>
      </w:r>
      <w:r w:rsidR="00FB5A6E" w:rsidRPr="00FB5A6E">
        <w:rPr>
          <w:rFonts w:ascii="Arial" w:hAnsi="Arial" w:cs="Arial"/>
        </w:rPr>
        <w:t xml:space="preserve"> dynamik, sikrer sig, at indkøb af konkrete løsninger i så høj grad som muligt overlades</w:t>
      </w:r>
      <w:r>
        <w:rPr>
          <w:rFonts w:ascii="Arial" w:hAnsi="Arial" w:cs="Arial"/>
        </w:rPr>
        <w:t xml:space="preserve"> til de enkelte hospitaler,</w:t>
      </w:r>
      <w:r w:rsidR="00FB5A6E" w:rsidRPr="00FB5A6E">
        <w:rPr>
          <w:rFonts w:ascii="Arial" w:hAnsi="Arial" w:cs="Arial"/>
        </w:rPr>
        <w:t xml:space="preserve"> regioner</w:t>
      </w:r>
      <w:r>
        <w:rPr>
          <w:rFonts w:ascii="Arial" w:hAnsi="Arial" w:cs="Arial"/>
        </w:rPr>
        <w:t xml:space="preserve"> og kommuner</w:t>
      </w:r>
      <w:r w:rsidR="00FB5A6E" w:rsidRPr="00FB5A6E">
        <w:rPr>
          <w:rFonts w:ascii="Arial" w:hAnsi="Arial" w:cs="Arial"/>
        </w:rPr>
        <w:t xml:space="preserve">. </w:t>
      </w:r>
    </w:p>
    <w:p w14:paraId="0E74DEB3" w14:textId="77777777" w:rsidR="00FB5A6E" w:rsidRPr="00FB5A6E" w:rsidRDefault="00FB5A6E" w:rsidP="00FB5A6E">
      <w:pPr>
        <w:rPr>
          <w:rFonts w:ascii="Arial" w:hAnsi="Arial" w:cs="Arial"/>
        </w:rPr>
      </w:pPr>
    </w:p>
    <w:p w14:paraId="34903CEA" w14:textId="77777777" w:rsidR="00FB5A6E" w:rsidRPr="00FB5A6E" w:rsidRDefault="00FB5A6E" w:rsidP="00FB5A6E">
      <w:pPr>
        <w:rPr>
          <w:rFonts w:ascii="Arial" w:hAnsi="Arial" w:cs="Arial"/>
          <w:b/>
        </w:rPr>
      </w:pPr>
      <w:r w:rsidRPr="00FB5A6E">
        <w:rPr>
          <w:rFonts w:ascii="Arial" w:hAnsi="Arial" w:cs="Arial"/>
          <w:b/>
        </w:rPr>
        <w:t xml:space="preserve">Hvordan kan </w:t>
      </w:r>
      <w:r>
        <w:rPr>
          <w:rFonts w:ascii="Arial" w:hAnsi="Arial" w:cs="Arial"/>
          <w:b/>
        </w:rPr>
        <w:t>vi</w:t>
      </w:r>
      <w:r w:rsidRPr="00FB5A6E">
        <w:rPr>
          <w:rFonts w:ascii="Arial" w:hAnsi="Arial" w:cs="Arial"/>
          <w:b/>
        </w:rPr>
        <w:t xml:space="preserve"> sikre den digitale innovation?</w:t>
      </w:r>
    </w:p>
    <w:p w14:paraId="1C7DA637" w14:textId="2E7E1BFB" w:rsid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t>Med etablering</w:t>
      </w:r>
      <w:r w:rsidR="00597D3B">
        <w:rPr>
          <w:rFonts w:ascii="Arial" w:hAnsi="Arial" w:cs="Arial"/>
        </w:rPr>
        <w:t>en</w:t>
      </w:r>
      <w:r w:rsidRPr="00FB5A6E">
        <w:rPr>
          <w:rFonts w:ascii="Arial" w:hAnsi="Arial" w:cs="Arial"/>
        </w:rPr>
        <w:t xml:space="preserve"> af Sundhedsvæsen Danmark vil regeringen have en unik mulighed for at prioritere investeringer i ny teknologi som </w:t>
      </w:r>
      <w:r w:rsidR="003D747D">
        <w:rPr>
          <w:rFonts w:ascii="Arial" w:hAnsi="Arial" w:cs="Arial"/>
        </w:rPr>
        <w:t xml:space="preserve">kunstig intelligens. </w:t>
      </w:r>
      <w:r w:rsidRPr="00FB5A6E">
        <w:rPr>
          <w:rFonts w:ascii="Arial" w:hAnsi="Arial" w:cs="Arial"/>
        </w:rPr>
        <w:t>Den nye styrelse vil have musklerne til at sikre investereringer i strategiske</w:t>
      </w:r>
      <w:r w:rsidR="00597D3B">
        <w:rPr>
          <w:rFonts w:ascii="Arial" w:hAnsi="Arial" w:cs="Arial"/>
        </w:rPr>
        <w:t>,</w:t>
      </w:r>
      <w:r w:rsidRPr="00FB5A6E">
        <w:rPr>
          <w:rFonts w:ascii="Arial" w:hAnsi="Arial" w:cs="Arial"/>
        </w:rPr>
        <w:t xml:space="preserve"> tunge projekter, som kræver et stort økonomisk </w:t>
      </w:r>
      <w:proofErr w:type="spellStart"/>
      <w:r w:rsidRPr="00FB5A6E">
        <w:rPr>
          <w:rFonts w:ascii="Arial" w:hAnsi="Arial" w:cs="Arial"/>
        </w:rPr>
        <w:t>setup</w:t>
      </w:r>
      <w:proofErr w:type="spellEnd"/>
      <w:r w:rsidRPr="00FB5A6E">
        <w:rPr>
          <w:rFonts w:ascii="Arial" w:hAnsi="Arial" w:cs="Arial"/>
        </w:rPr>
        <w:t>. IT-Branchen håber</w:t>
      </w:r>
      <w:r w:rsidR="00597D3B">
        <w:rPr>
          <w:rFonts w:ascii="Arial" w:hAnsi="Arial" w:cs="Arial"/>
        </w:rPr>
        <w:t>,</w:t>
      </w:r>
      <w:r w:rsidRPr="00FB5A6E">
        <w:rPr>
          <w:rFonts w:ascii="Arial" w:hAnsi="Arial" w:cs="Arial"/>
        </w:rPr>
        <w:t xml:space="preserve"> a</w:t>
      </w:r>
      <w:r w:rsidR="00597D3B">
        <w:rPr>
          <w:rFonts w:ascii="Arial" w:hAnsi="Arial" w:cs="Arial"/>
        </w:rPr>
        <w:t>t r</w:t>
      </w:r>
      <w:r w:rsidRPr="00FB5A6E">
        <w:rPr>
          <w:rFonts w:ascii="Arial" w:hAnsi="Arial" w:cs="Arial"/>
        </w:rPr>
        <w:t>egeringen vil prioritere at anvende den nye styrelses indkøbs-power til at understøtte sådanne indkøb.</w:t>
      </w:r>
    </w:p>
    <w:p w14:paraId="1B5E5137" w14:textId="77777777" w:rsidR="00FB5A6E" w:rsidRPr="00FB5A6E" w:rsidRDefault="00FB5A6E" w:rsidP="00FB5A6E">
      <w:pPr>
        <w:rPr>
          <w:rFonts w:ascii="Arial" w:hAnsi="Arial" w:cs="Arial"/>
        </w:rPr>
      </w:pPr>
    </w:p>
    <w:p w14:paraId="0BE59A77" w14:textId="51CA43BC" w:rsidR="00517B54" w:rsidRDefault="00517B54" w:rsidP="00517B54">
      <w:pPr>
        <w:rPr>
          <w:rFonts w:ascii="Arial" w:hAnsi="Arial" w:cs="Arial"/>
        </w:rPr>
      </w:pPr>
      <w:r w:rsidRPr="00FB5A6E">
        <w:rPr>
          <w:rFonts w:ascii="Arial" w:hAnsi="Arial" w:cs="Arial"/>
        </w:rPr>
        <w:t>Men innovationen kommer ikke kun fra de store</w:t>
      </w:r>
      <w:r>
        <w:rPr>
          <w:rFonts w:ascii="Arial" w:hAnsi="Arial" w:cs="Arial"/>
        </w:rPr>
        <w:t>,</w:t>
      </w:r>
      <w:r w:rsidRPr="00FB5A6E">
        <w:rPr>
          <w:rFonts w:ascii="Arial" w:hAnsi="Arial" w:cs="Arial"/>
        </w:rPr>
        <w:t xml:space="preserve"> ambitiøse</w:t>
      </w:r>
      <w:r>
        <w:rPr>
          <w:rFonts w:ascii="Arial" w:hAnsi="Arial" w:cs="Arial"/>
        </w:rPr>
        <w:t>,</w:t>
      </w:r>
      <w:r w:rsidRPr="00FB5A6E">
        <w:rPr>
          <w:rFonts w:ascii="Arial" w:hAnsi="Arial" w:cs="Arial"/>
        </w:rPr>
        <w:t xml:space="preserve"> centrale indkøb. En væsentlig del af innovationen i sundhedsvæsenet kommer f</w:t>
      </w:r>
      <w:r>
        <w:rPr>
          <w:rFonts w:ascii="Arial" w:hAnsi="Arial" w:cs="Arial"/>
        </w:rPr>
        <w:t>ra mindre aktører, der</w:t>
      </w:r>
      <w:r w:rsidRPr="00FB5A6E">
        <w:rPr>
          <w:rFonts w:ascii="Arial" w:hAnsi="Arial" w:cs="Arial"/>
        </w:rPr>
        <w:t xml:space="preserve"> </w:t>
      </w:r>
      <w:r w:rsidR="00477CD4">
        <w:rPr>
          <w:rFonts w:ascii="Arial" w:hAnsi="Arial" w:cs="Arial"/>
        </w:rPr>
        <w:t xml:space="preserve">lokalt </w:t>
      </w:r>
      <w:r w:rsidRPr="00FB5A6E">
        <w:rPr>
          <w:rFonts w:ascii="Arial" w:hAnsi="Arial" w:cs="Arial"/>
        </w:rPr>
        <w:t>afprøver</w:t>
      </w:r>
      <w:r>
        <w:rPr>
          <w:rFonts w:ascii="Arial" w:hAnsi="Arial" w:cs="Arial"/>
        </w:rPr>
        <w:t>,</w:t>
      </w:r>
      <w:r w:rsidRPr="00FB5A6E">
        <w:rPr>
          <w:rFonts w:ascii="Arial" w:hAnsi="Arial" w:cs="Arial"/>
        </w:rPr>
        <w:t xml:space="preserve"> hvordan vi bedst kan </w:t>
      </w:r>
      <w:r>
        <w:rPr>
          <w:rFonts w:ascii="Arial" w:hAnsi="Arial" w:cs="Arial"/>
        </w:rPr>
        <w:t xml:space="preserve">få </w:t>
      </w:r>
      <w:r w:rsidRPr="00FB5A6E">
        <w:rPr>
          <w:rFonts w:ascii="Arial" w:hAnsi="Arial" w:cs="Arial"/>
        </w:rPr>
        <w:t>udbytte</w:t>
      </w:r>
      <w:r>
        <w:rPr>
          <w:rFonts w:ascii="Arial" w:hAnsi="Arial" w:cs="Arial"/>
        </w:rPr>
        <w:t xml:space="preserve"> af</w:t>
      </w:r>
      <w:r w:rsidRPr="00FB5A6E">
        <w:rPr>
          <w:rFonts w:ascii="Arial" w:hAnsi="Arial" w:cs="Arial"/>
        </w:rPr>
        <w:t xml:space="preserve"> fremtidens teknologi.</w:t>
      </w:r>
    </w:p>
    <w:p w14:paraId="6CE74DA6" w14:textId="77777777" w:rsidR="00517B54" w:rsidRDefault="00517B54" w:rsidP="00517B54">
      <w:pPr>
        <w:rPr>
          <w:rFonts w:ascii="Arial" w:hAnsi="Arial" w:cs="Arial"/>
        </w:rPr>
      </w:pPr>
    </w:p>
    <w:p w14:paraId="47689126" w14:textId="4CA4368E" w:rsid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t>I takt med at flere indkøbsbeslutninger træffes centralt af Sundhedsvæsen Danmark</w:t>
      </w:r>
      <w:r w:rsidR="00597D3B">
        <w:rPr>
          <w:rFonts w:ascii="Arial" w:hAnsi="Arial" w:cs="Arial"/>
        </w:rPr>
        <w:t>,</w:t>
      </w:r>
      <w:r w:rsidRPr="00FB5A6E">
        <w:rPr>
          <w:rFonts w:ascii="Arial" w:hAnsi="Arial" w:cs="Arial"/>
        </w:rPr>
        <w:t xml:space="preserve"> </w:t>
      </w:r>
      <w:r w:rsidR="008526CE">
        <w:rPr>
          <w:rFonts w:ascii="Arial" w:hAnsi="Arial" w:cs="Arial"/>
        </w:rPr>
        <w:t>frygter IT-Branchen</w:t>
      </w:r>
      <w:r w:rsidRPr="00FB5A6E">
        <w:rPr>
          <w:rFonts w:ascii="Arial" w:hAnsi="Arial" w:cs="Arial"/>
        </w:rPr>
        <w:t>, at entrébarriererne kan blive uoverskuelige for de små eller nye aktører på markedet, og det vil ødelægge et vigtigt trin i innovationsfødekæden.</w:t>
      </w:r>
    </w:p>
    <w:p w14:paraId="11952F48" w14:textId="77777777" w:rsidR="00FB5A6E" w:rsidRPr="00FB5A6E" w:rsidRDefault="00FB5A6E" w:rsidP="00FB5A6E">
      <w:pPr>
        <w:rPr>
          <w:rFonts w:ascii="Arial" w:hAnsi="Arial" w:cs="Arial"/>
        </w:rPr>
      </w:pPr>
    </w:p>
    <w:p w14:paraId="234393C8" w14:textId="4E886E37" w:rsid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t>Det er derfor afgørende</w:t>
      </w:r>
      <w:r w:rsidR="00597D3B">
        <w:rPr>
          <w:rFonts w:ascii="Arial" w:hAnsi="Arial" w:cs="Arial"/>
        </w:rPr>
        <w:t>, at r</w:t>
      </w:r>
      <w:r w:rsidRPr="00FB5A6E">
        <w:rPr>
          <w:rFonts w:ascii="Arial" w:hAnsi="Arial" w:cs="Arial"/>
        </w:rPr>
        <w:t>egering</w:t>
      </w:r>
      <w:r w:rsidR="00DC3D2A">
        <w:rPr>
          <w:rFonts w:ascii="Arial" w:hAnsi="Arial" w:cs="Arial"/>
        </w:rPr>
        <w:t>en ved siden af de centrale it</w:t>
      </w:r>
      <w:r w:rsidRPr="00FB5A6E">
        <w:rPr>
          <w:rFonts w:ascii="Arial" w:hAnsi="Arial" w:cs="Arial"/>
        </w:rPr>
        <w:t>-indkøb også sikrer, at sundhedsvæsenet er klar til at indkøbe nye</w:t>
      </w:r>
      <w:r w:rsidR="00597D3B">
        <w:rPr>
          <w:rFonts w:ascii="Arial" w:hAnsi="Arial" w:cs="Arial"/>
        </w:rPr>
        <w:t>,</w:t>
      </w:r>
      <w:r w:rsidRPr="00FB5A6E">
        <w:rPr>
          <w:rFonts w:ascii="Arial" w:hAnsi="Arial" w:cs="Arial"/>
        </w:rPr>
        <w:t xml:space="preserve"> innovative løsninger i mindre sk</w:t>
      </w:r>
      <w:r>
        <w:rPr>
          <w:rFonts w:ascii="Arial" w:hAnsi="Arial" w:cs="Arial"/>
        </w:rPr>
        <w:t>ala. De 21 sundhedsfællesskaber</w:t>
      </w:r>
      <w:r w:rsidRPr="00FB5A6E">
        <w:rPr>
          <w:rFonts w:ascii="Arial" w:hAnsi="Arial" w:cs="Arial"/>
        </w:rPr>
        <w:t xml:space="preserve"> kan oplagt spille en aktiv rolle i forhold til at sikre, at innovation også kan foregå decentralt på de enkelte hospitaler.</w:t>
      </w:r>
    </w:p>
    <w:p w14:paraId="72892317" w14:textId="77777777" w:rsidR="00FB5A6E" w:rsidRPr="00FB5A6E" w:rsidRDefault="00FB5A6E" w:rsidP="00FB5A6E">
      <w:pPr>
        <w:rPr>
          <w:rFonts w:ascii="Arial" w:hAnsi="Arial" w:cs="Arial"/>
        </w:rPr>
      </w:pPr>
    </w:p>
    <w:p w14:paraId="2D1D26A1" w14:textId="0A667432" w:rsidR="001E6198" w:rsidRDefault="001E6198" w:rsidP="00FB5A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samtidig </w:t>
      </w:r>
      <w:r w:rsidR="00517B54">
        <w:rPr>
          <w:rFonts w:ascii="Arial" w:hAnsi="Arial" w:cs="Arial"/>
        </w:rPr>
        <w:t xml:space="preserve">nødvendigt </w:t>
      </w:r>
      <w:r>
        <w:rPr>
          <w:rFonts w:ascii="Arial" w:hAnsi="Arial" w:cs="Arial"/>
        </w:rPr>
        <w:t xml:space="preserve">at sikre mekanismer, der kan gribe de gode lokale innovationsprojekter og </w:t>
      </w:r>
      <w:proofErr w:type="spellStart"/>
      <w:r w:rsidR="00517B54">
        <w:rPr>
          <w:rFonts w:ascii="Arial" w:hAnsi="Arial" w:cs="Arial"/>
        </w:rPr>
        <w:t>opskal</w:t>
      </w:r>
      <w:r>
        <w:rPr>
          <w:rFonts w:ascii="Arial" w:hAnsi="Arial" w:cs="Arial"/>
        </w:rPr>
        <w:t>ere</w:t>
      </w:r>
      <w:proofErr w:type="spellEnd"/>
      <w:r>
        <w:rPr>
          <w:rFonts w:ascii="Arial" w:hAnsi="Arial" w:cs="Arial"/>
        </w:rPr>
        <w:t xml:space="preserve"> dem på nationalt plan, så hele sundhedsvæsenet får gavn af de </w:t>
      </w:r>
      <w:r w:rsidR="00517B54">
        <w:rPr>
          <w:rFonts w:ascii="Arial" w:hAnsi="Arial" w:cs="Arial"/>
        </w:rPr>
        <w:t xml:space="preserve">erfaringer og innovative løsninger </w:t>
      </w:r>
      <w:r>
        <w:rPr>
          <w:rFonts w:ascii="Arial" w:hAnsi="Arial" w:cs="Arial"/>
        </w:rPr>
        <w:t>der bliver skabt lokalt. Netop dette har tidligere været en stor udfordring for sundhedsvæsenet.</w:t>
      </w:r>
    </w:p>
    <w:p w14:paraId="3D534A2F" w14:textId="77777777" w:rsidR="001E6198" w:rsidRDefault="001E6198" w:rsidP="00FB5A6E">
      <w:pPr>
        <w:rPr>
          <w:rFonts w:ascii="Arial" w:hAnsi="Arial" w:cs="Arial"/>
        </w:rPr>
      </w:pPr>
    </w:p>
    <w:p w14:paraId="1214157B" w14:textId="361A6859" w:rsidR="00FB5A6E" w:rsidRP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t>IT-</w:t>
      </w:r>
      <w:r w:rsidR="00597D3B">
        <w:rPr>
          <w:rFonts w:ascii="Arial" w:hAnsi="Arial" w:cs="Arial"/>
        </w:rPr>
        <w:t>Branchen anbefaler</w:t>
      </w:r>
      <w:r w:rsidR="001E6198">
        <w:rPr>
          <w:rFonts w:ascii="Arial" w:hAnsi="Arial" w:cs="Arial"/>
        </w:rPr>
        <w:t xml:space="preserve"> derfor</w:t>
      </w:r>
      <w:r w:rsidR="008526CE">
        <w:rPr>
          <w:rFonts w:ascii="Arial" w:hAnsi="Arial" w:cs="Arial"/>
        </w:rPr>
        <w:t>,</w:t>
      </w:r>
      <w:r w:rsidR="001E6198">
        <w:rPr>
          <w:rFonts w:ascii="Arial" w:hAnsi="Arial" w:cs="Arial"/>
        </w:rPr>
        <w:t xml:space="preserve"> at man lader sig inspirere af</w:t>
      </w:r>
      <w:r w:rsidRPr="00FB5A6E">
        <w:rPr>
          <w:rFonts w:ascii="Arial" w:hAnsi="Arial" w:cs="Arial"/>
        </w:rPr>
        <w:t xml:space="preserve"> KOMBIT, der i </w:t>
      </w:r>
      <w:r w:rsidR="00597D3B">
        <w:rPr>
          <w:rFonts w:ascii="Arial" w:hAnsi="Arial" w:cs="Arial"/>
        </w:rPr>
        <w:t>sin</w:t>
      </w:r>
      <w:r w:rsidRPr="00FB5A6E">
        <w:rPr>
          <w:rFonts w:ascii="Arial" w:hAnsi="Arial" w:cs="Arial"/>
        </w:rPr>
        <w:t xml:space="preserve"> </w:t>
      </w:r>
      <w:r w:rsidR="001E6198">
        <w:rPr>
          <w:rFonts w:ascii="Arial" w:hAnsi="Arial" w:cs="Arial"/>
        </w:rPr>
        <w:t xml:space="preserve">seneste </w:t>
      </w:r>
      <w:r w:rsidRPr="00FB5A6E">
        <w:rPr>
          <w:rFonts w:ascii="Arial" w:hAnsi="Arial" w:cs="Arial"/>
        </w:rPr>
        <w:t>strategi frem mod 2022 arbejder målret</w:t>
      </w:r>
      <w:r w:rsidR="00DC3D2A">
        <w:rPr>
          <w:rFonts w:ascii="Arial" w:hAnsi="Arial" w:cs="Arial"/>
        </w:rPr>
        <w:t>tet for at understøtte</w:t>
      </w:r>
      <w:r w:rsidR="00477CD4">
        <w:rPr>
          <w:rFonts w:ascii="Arial" w:hAnsi="Arial" w:cs="Arial"/>
        </w:rPr>
        <w:t>,</w:t>
      </w:r>
      <w:r w:rsidR="00DC3D2A">
        <w:rPr>
          <w:rFonts w:ascii="Arial" w:hAnsi="Arial" w:cs="Arial"/>
        </w:rPr>
        <w:t xml:space="preserve"> </w:t>
      </w:r>
      <w:r w:rsidR="001E6198">
        <w:rPr>
          <w:rFonts w:ascii="Arial" w:hAnsi="Arial" w:cs="Arial"/>
        </w:rPr>
        <w:t xml:space="preserve">at erfaringer fra </w:t>
      </w:r>
      <w:r w:rsidR="00DC3D2A">
        <w:rPr>
          <w:rFonts w:ascii="Arial" w:hAnsi="Arial" w:cs="Arial"/>
        </w:rPr>
        <w:t>mindre it</w:t>
      </w:r>
      <w:r w:rsidRPr="00FB5A6E">
        <w:rPr>
          <w:rFonts w:ascii="Arial" w:hAnsi="Arial" w:cs="Arial"/>
        </w:rPr>
        <w:t>-leverandører</w:t>
      </w:r>
      <w:r w:rsidR="001E6198">
        <w:rPr>
          <w:rFonts w:ascii="Arial" w:hAnsi="Arial" w:cs="Arial"/>
        </w:rPr>
        <w:t>s</w:t>
      </w:r>
      <w:r w:rsidRPr="00FB5A6E">
        <w:rPr>
          <w:rFonts w:ascii="Arial" w:hAnsi="Arial" w:cs="Arial"/>
        </w:rPr>
        <w:t xml:space="preserve"> innovation i de enkelte kommuner</w:t>
      </w:r>
      <w:r w:rsidR="001E6198">
        <w:rPr>
          <w:rFonts w:ascii="Arial" w:hAnsi="Arial" w:cs="Arial"/>
        </w:rPr>
        <w:t xml:space="preserve"> kan deles og komme flere kommuner til gode. </w:t>
      </w:r>
      <w:r w:rsidR="00477CD4">
        <w:rPr>
          <w:rFonts w:ascii="Arial" w:hAnsi="Arial" w:cs="Arial"/>
        </w:rPr>
        <w:t>En sådan</w:t>
      </w:r>
      <w:r w:rsidR="001E6198">
        <w:rPr>
          <w:rFonts w:ascii="Arial" w:hAnsi="Arial" w:cs="Arial"/>
        </w:rPr>
        <w:t xml:space="preserve"> rolle kan med fordel </w:t>
      </w:r>
      <w:r w:rsidR="00477CD4">
        <w:rPr>
          <w:rFonts w:ascii="Arial" w:hAnsi="Arial" w:cs="Arial"/>
        </w:rPr>
        <w:t>pålægges Sundhedsvæsen Danmark, eller den kan placeres hos KOMBIT</w:t>
      </w:r>
      <w:r w:rsidRPr="00FB5A6E">
        <w:rPr>
          <w:rFonts w:ascii="Arial" w:hAnsi="Arial" w:cs="Arial"/>
        </w:rPr>
        <w:t xml:space="preserve">. </w:t>
      </w:r>
    </w:p>
    <w:p w14:paraId="2788C75B" w14:textId="77777777" w:rsidR="00FB5A6E" w:rsidRPr="00FB5A6E" w:rsidRDefault="00FB5A6E" w:rsidP="00FB5A6E">
      <w:pPr>
        <w:rPr>
          <w:rFonts w:ascii="Arial" w:hAnsi="Arial" w:cs="Arial"/>
        </w:rPr>
      </w:pPr>
    </w:p>
    <w:p w14:paraId="4554C653" w14:textId="77777777" w:rsidR="00FB5A6E" w:rsidRPr="00FB5A6E" w:rsidRDefault="00FB5A6E" w:rsidP="00FB5A6E">
      <w:pPr>
        <w:rPr>
          <w:rFonts w:ascii="Arial" w:hAnsi="Arial" w:cs="Arial"/>
          <w:b/>
        </w:rPr>
      </w:pPr>
      <w:r w:rsidRPr="00FB5A6E">
        <w:rPr>
          <w:rFonts w:ascii="Arial" w:hAnsi="Arial" w:cs="Arial"/>
          <w:b/>
        </w:rPr>
        <w:t>Hvordan sikrer vi sammenhæng og datadeling?</w:t>
      </w:r>
    </w:p>
    <w:p w14:paraId="604936F1" w14:textId="77777777" w:rsid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t xml:space="preserve">Regeringen ønsker med Sundhedsreformen at skabe bedre sammenhæng mellem de forskellige sundhedsaktører og for de enkelte patienter. IT-Branchen vurderer, at muligheden for at dele data effektivt er den væsentligste forudsætning for et sammenhængende sundhedsvæsen. Tidligere har særligt overgangen mellem sektorer været en udfordring i forhold til datadeling. Problemet med datadeling vil med den nye struktur ikke forsvinde – tværtimod. </w:t>
      </w:r>
    </w:p>
    <w:p w14:paraId="73CD9EC1" w14:textId="77777777" w:rsidR="00FB5A6E" w:rsidRPr="00FB5A6E" w:rsidRDefault="00FB5A6E" w:rsidP="00FB5A6E">
      <w:pPr>
        <w:rPr>
          <w:rFonts w:ascii="Arial" w:hAnsi="Arial" w:cs="Arial"/>
        </w:rPr>
      </w:pPr>
    </w:p>
    <w:p w14:paraId="32503ED6" w14:textId="6913B03B" w:rsid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t xml:space="preserve">Regeringen lægger med Sundhedsreformen op til, at ændringer i organiseringen af sundhedsvæsenet skal være med til at sikre gennemsigtighed og sammenhæng i patientens samlede forløb. IT-Branchen </w:t>
      </w:r>
      <w:r w:rsidR="00D7601A">
        <w:rPr>
          <w:rFonts w:ascii="Arial" w:hAnsi="Arial" w:cs="Arial"/>
        </w:rPr>
        <w:t>vil ikke udelukke, at</w:t>
      </w:r>
      <w:r w:rsidRPr="00FB5A6E">
        <w:rPr>
          <w:rFonts w:ascii="Arial" w:hAnsi="Arial" w:cs="Arial"/>
        </w:rPr>
        <w:t xml:space="preserve"> </w:t>
      </w:r>
      <w:r w:rsidR="00D7601A">
        <w:rPr>
          <w:rFonts w:ascii="Arial" w:hAnsi="Arial" w:cs="Arial"/>
        </w:rPr>
        <w:t xml:space="preserve">ændret organisering kan være med til at fjerne enkelte barrierer for samarbejdet på tværs af </w:t>
      </w:r>
      <w:r w:rsidRPr="00FB5A6E">
        <w:rPr>
          <w:rFonts w:ascii="Arial" w:hAnsi="Arial" w:cs="Arial"/>
        </w:rPr>
        <w:t>de forskellige sundheds</w:t>
      </w:r>
      <w:r w:rsidR="00D7601A">
        <w:rPr>
          <w:rFonts w:ascii="Arial" w:hAnsi="Arial" w:cs="Arial"/>
        </w:rPr>
        <w:t>aktører</w:t>
      </w:r>
      <w:r w:rsidRPr="00FB5A6E">
        <w:rPr>
          <w:rFonts w:ascii="Arial" w:hAnsi="Arial" w:cs="Arial"/>
        </w:rPr>
        <w:t>. Men vi kommer først i mål med en sammenhængende indsats</w:t>
      </w:r>
      <w:r w:rsidR="009B12DA">
        <w:rPr>
          <w:rFonts w:ascii="Arial" w:hAnsi="Arial" w:cs="Arial"/>
        </w:rPr>
        <w:t>,</w:t>
      </w:r>
      <w:r w:rsidRPr="00FB5A6E">
        <w:rPr>
          <w:rFonts w:ascii="Arial" w:hAnsi="Arial" w:cs="Arial"/>
        </w:rPr>
        <w:t xml:space="preserve"> når de digitale fagsystemer taler ordentligt sammen, og når lovgivning understøtter, at relevante patientinformationer kan deles med de involverede parter.</w:t>
      </w:r>
    </w:p>
    <w:p w14:paraId="4B8760CC" w14:textId="77777777" w:rsidR="00FB5A6E" w:rsidRPr="00FB5A6E" w:rsidRDefault="00FB5A6E" w:rsidP="00FB5A6E">
      <w:pPr>
        <w:rPr>
          <w:rFonts w:ascii="Arial" w:hAnsi="Arial" w:cs="Arial"/>
        </w:rPr>
      </w:pPr>
    </w:p>
    <w:p w14:paraId="23994FC6" w14:textId="1534288B" w:rsid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t>IT-Branchen støtter derfor varmt Sundhedsdatastyrelsens arbejde med at skabe</w:t>
      </w:r>
      <w:r w:rsidR="00DC3D2A">
        <w:rPr>
          <w:rFonts w:ascii="Arial" w:hAnsi="Arial" w:cs="Arial"/>
        </w:rPr>
        <w:t xml:space="preserve"> et målbillede for den fælles it</w:t>
      </w:r>
      <w:r w:rsidRPr="00FB5A6E">
        <w:rPr>
          <w:rFonts w:ascii="Arial" w:hAnsi="Arial" w:cs="Arial"/>
        </w:rPr>
        <w:t>-infrastruktur og sammenhæng gennem standardisering. Det er afgørende</w:t>
      </w:r>
      <w:r w:rsidR="009B12DA">
        <w:rPr>
          <w:rFonts w:ascii="Arial" w:hAnsi="Arial" w:cs="Arial"/>
        </w:rPr>
        <w:t>,</w:t>
      </w:r>
      <w:r w:rsidRPr="00FB5A6E">
        <w:rPr>
          <w:rFonts w:ascii="Arial" w:hAnsi="Arial" w:cs="Arial"/>
        </w:rPr>
        <w:t xml:space="preserve"> at </w:t>
      </w:r>
      <w:r w:rsidR="00597D3B">
        <w:rPr>
          <w:rFonts w:ascii="Arial" w:hAnsi="Arial" w:cs="Arial"/>
        </w:rPr>
        <w:t>sundhedssektor</w:t>
      </w:r>
      <w:r w:rsidR="00DC3D2A">
        <w:rPr>
          <w:rFonts w:ascii="Arial" w:hAnsi="Arial" w:cs="Arial"/>
        </w:rPr>
        <w:t>en gennem sine it</w:t>
      </w:r>
      <w:r w:rsidRPr="00FB5A6E">
        <w:rPr>
          <w:rFonts w:ascii="Arial" w:hAnsi="Arial" w:cs="Arial"/>
        </w:rPr>
        <w:t>-indkøb bygger videre på de gode principper som sammenhæng og standardisering.</w:t>
      </w:r>
    </w:p>
    <w:p w14:paraId="4B96145A" w14:textId="77777777" w:rsidR="00FB5A6E" w:rsidRPr="00FB5A6E" w:rsidRDefault="00FB5A6E" w:rsidP="00FB5A6E">
      <w:pPr>
        <w:rPr>
          <w:rFonts w:ascii="Arial" w:hAnsi="Arial" w:cs="Arial"/>
        </w:rPr>
      </w:pPr>
    </w:p>
    <w:p w14:paraId="5797AE17" w14:textId="77777777" w:rsidR="00FB5A6E" w:rsidRP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lastRenderedPageBreak/>
        <w:t>Sammenhængen i sundhedsvæsenet skal ikke skabes ved at indkøbe ét system, men ved at indkøbe flere forskellige systemer, som kan tale sammen på tværs af regioner og hospitaler.</w:t>
      </w:r>
    </w:p>
    <w:p w14:paraId="70FE89AF" w14:textId="77777777" w:rsidR="00FB5A6E" w:rsidRPr="00FB5A6E" w:rsidRDefault="00FB5A6E" w:rsidP="00FB5A6E">
      <w:pPr>
        <w:rPr>
          <w:rFonts w:ascii="Arial" w:hAnsi="Arial" w:cs="Arial"/>
        </w:rPr>
      </w:pPr>
    </w:p>
    <w:p w14:paraId="6FF4FCE7" w14:textId="77777777" w:rsidR="00FB5A6E" w:rsidRPr="00FB5A6E" w:rsidRDefault="00FB5A6E" w:rsidP="00FB5A6E">
      <w:pPr>
        <w:rPr>
          <w:rFonts w:ascii="Arial" w:hAnsi="Arial" w:cs="Arial"/>
          <w:b/>
        </w:rPr>
      </w:pPr>
      <w:r w:rsidRPr="00FB5A6E">
        <w:rPr>
          <w:rFonts w:ascii="Arial" w:hAnsi="Arial" w:cs="Arial"/>
          <w:b/>
        </w:rPr>
        <w:t>Videre dialog</w:t>
      </w:r>
    </w:p>
    <w:p w14:paraId="24970D5A" w14:textId="77777777" w:rsidR="00FB5A6E" w:rsidRPr="00FB5A6E" w:rsidRDefault="00FB5A6E" w:rsidP="00FB5A6E">
      <w:pPr>
        <w:rPr>
          <w:rFonts w:ascii="Arial" w:hAnsi="Arial" w:cs="Arial"/>
        </w:rPr>
      </w:pPr>
      <w:r w:rsidRPr="00FB5A6E">
        <w:rPr>
          <w:rFonts w:ascii="Arial" w:hAnsi="Arial" w:cs="Arial"/>
        </w:rPr>
        <w:t>IT-Branchen står naturligvis til rådighed for en uddybning af ovenstående budskaber og ser frem til de</w:t>
      </w:r>
      <w:r>
        <w:rPr>
          <w:rFonts w:ascii="Arial" w:hAnsi="Arial" w:cs="Arial"/>
        </w:rPr>
        <w:t>n</w:t>
      </w:r>
      <w:r w:rsidRPr="00FB5A6E">
        <w:rPr>
          <w:rFonts w:ascii="Arial" w:hAnsi="Arial" w:cs="Arial"/>
        </w:rPr>
        <w:t xml:space="preserve"> videre dialog.</w:t>
      </w:r>
    </w:p>
    <w:p w14:paraId="51E7EAAB" w14:textId="77777777" w:rsidR="00486D01" w:rsidRPr="00447262" w:rsidRDefault="00486D01" w:rsidP="0031747E">
      <w:pPr>
        <w:rPr>
          <w:rFonts w:ascii="Arial" w:hAnsi="Arial" w:cs="Arial"/>
        </w:rPr>
      </w:pPr>
    </w:p>
    <w:sectPr w:rsidR="00486D01" w:rsidRPr="00447262" w:rsidSect="00292CD4">
      <w:headerReference w:type="default" r:id="rId12"/>
      <w:footerReference w:type="default" r:id="rId13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90A1" w14:textId="77777777" w:rsidR="0064243A" w:rsidRDefault="0064243A" w:rsidP="004E286E">
      <w:r>
        <w:separator/>
      </w:r>
    </w:p>
  </w:endnote>
  <w:endnote w:type="continuationSeparator" w:id="0">
    <w:p w14:paraId="692F7D0D" w14:textId="77777777" w:rsidR="0064243A" w:rsidRDefault="0064243A" w:rsidP="004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BAB1F" w14:textId="73A69ED5" w:rsidR="0064243A" w:rsidRDefault="0064243A" w:rsidP="00AD73A5">
    <w:pPr>
      <w:pStyle w:val="Sidefod"/>
      <w:jc w:val="center"/>
    </w:pPr>
    <w:r>
      <w:rPr>
        <w:noProof/>
        <w:lang w:val="en-US" w:eastAsia="da-DK"/>
      </w:rPr>
      <w:drawing>
        <wp:anchor distT="0" distB="0" distL="114300" distR="114300" simplePos="0" relativeHeight="251661312" behindDoc="0" locked="0" layoutInCell="1" allowOverlap="1" wp14:anchorId="6475EC33" wp14:editId="1AF33B91">
          <wp:simplePos x="0" y="0"/>
          <wp:positionH relativeFrom="margin">
            <wp:posOffset>4911725</wp:posOffset>
          </wp:positionH>
          <wp:positionV relativeFrom="margin">
            <wp:posOffset>8830945</wp:posOffset>
          </wp:positionV>
          <wp:extent cx="1524635" cy="540385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63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0512762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7E09">
          <w:rPr>
            <w:noProof/>
          </w:rPr>
          <w:t>3</w:t>
        </w:r>
        <w:r>
          <w:fldChar w:fldCharType="end"/>
        </w:r>
      </w:sdtContent>
    </w:sdt>
  </w:p>
  <w:p w14:paraId="56B0806E" w14:textId="77777777" w:rsidR="0064243A" w:rsidRDefault="006424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623C" w14:textId="77777777" w:rsidR="0064243A" w:rsidRDefault="0064243A" w:rsidP="004E286E">
      <w:r>
        <w:separator/>
      </w:r>
    </w:p>
  </w:footnote>
  <w:footnote w:type="continuationSeparator" w:id="0">
    <w:p w14:paraId="2D8B3300" w14:textId="77777777" w:rsidR="0064243A" w:rsidRDefault="0064243A" w:rsidP="004E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A602" w14:textId="77777777" w:rsidR="0064243A" w:rsidRPr="00F7321A" w:rsidRDefault="0064243A" w:rsidP="00F7321A">
    <w:pPr>
      <w:jc w:val="right"/>
      <w:rPr>
        <w:rFonts w:cstheme="minorHAnsi"/>
        <w:b/>
      </w:rPr>
    </w:pPr>
    <w:r>
      <w:rPr>
        <w:rFonts w:cstheme="minorHAnsi"/>
        <w:b/>
      </w:rPr>
      <w:t>Indspil: Sundhedsreformen</w:t>
    </w:r>
    <w:r>
      <w:rPr>
        <w:rFonts w:cstheme="minorHAnsi"/>
        <w:b/>
      </w:rPr>
      <w:br/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691CF" wp14:editId="7594B1CD">
              <wp:simplePos x="0" y="885825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840000" cy="0"/>
              <wp:effectExtent l="0" t="0" r="18415" b="19050"/>
              <wp:wrapSquare wrapText="bothSides"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119558" id="Lige forbindelse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" strokecolor="#c00000" strokeweight="1pt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6D3"/>
    <w:multiLevelType w:val="hybridMultilevel"/>
    <w:tmpl w:val="FBAC8922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5C6"/>
    <w:multiLevelType w:val="hybridMultilevel"/>
    <w:tmpl w:val="F79A7A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080"/>
    <w:multiLevelType w:val="hybridMultilevel"/>
    <w:tmpl w:val="0C02ECF6"/>
    <w:lvl w:ilvl="0" w:tplc="84402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49C"/>
    <w:multiLevelType w:val="hybridMultilevel"/>
    <w:tmpl w:val="0F906D4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3812"/>
    <w:multiLevelType w:val="hybridMultilevel"/>
    <w:tmpl w:val="917270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4501"/>
    <w:multiLevelType w:val="hybridMultilevel"/>
    <w:tmpl w:val="793C5A5E"/>
    <w:lvl w:ilvl="0" w:tplc="BFBAEF8A">
      <w:numFmt w:val="bullet"/>
      <w:lvlText w:val="-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52401"/>
    <w:multiLevelType w:val="hybridMultilevel"/>
    <w:tmpl w:val="4D6814EE"/>
    <w:lvl w:ilvl="0" w:tplc="C97C3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B6859"/>
    <w:multiLevelType w:val="hybridMultilevel"/>
    <w:tmpl w:val="803850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9549F"/>
    <w:multiLevelType w:val="hybridMultilevel"/>
    <w:tmpl w:val="0C300E34"/>
    <w:lvl w:ilvl="0" w:tplc="2056C7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04AA2"/>
    <w:multiLevelType w:val="hybridMultilevel"/>
    <w:tmpl w:val="90B4D60E"/>
    <w:lvl w:ilvl="0" w:tplc="AA925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37C4"/>
    <w:multiLevelType w:val="hybridMultilevel"/>
    <w:tmpl w:val="31DAE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F1F43"/>
    <w:multiLevelType w:val="hybridMultilevel"/>
    <w:tmpl w:val="F852FA78"/>
    <w:lvl w:ilvl="0" w:tplc="90102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6199"/>
    <w:multiLevelType w:val="hybridMultilevel"/>
    <w:tmpl w:val="0F78D6C2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94CA2"/>
    <w:multiLevelType w:val="hybridMultilevel"/>
    <w:tmpl w:val="3BE0681A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1063A"/>
    <w:multiLevelType w:val="hybridMultilevel"/>
    <w:tmpl w:val="6414B9AA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01CD8"/>
    <w:multiLevelType w:val="hybridMultilevel"/>
    <w:tmpl w:val="566C03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17FA0"/>
    <w:multiLevelType w:val="hybridMultilevel"/>
    <w:tmpl w:val="13425086"/>
    <w:lvl w:ilvl="0" w:tplc="8188D3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858E8"/>
    <w:multiLevelType w:val="hybridMultilevel"/>
    <w:tmpl w:val="293E728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A5BC1"/>
    <w:multiLevelType w:val="hybridMultilevel"/>
    <w:tmpl w:val="53569C42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81B40"/>
    <w:multiLevelType w:val="hybridMultilevel"/>
    <w:tmpl w:val="24808B68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00F15"/>
    <w:multiLevelType w:val="multilevel"/>
    <w:tmpl w:val="B618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1B19C2"/>
    <w:multiLevelType w:val="hybridMultilevel"/>
    <w:tmpl w:val="3DB4AF90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474D5"/>
    <w:multiLevelType w:val="hybridMultilevel"/>
    <w:tmpl w:val="4A224DE6"/>
    <w:lvl w:ilvl="0" w:tplc="0AA82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835"/>
    <w:multiLevelType w:val="hybridMultilevel"/>
    <w:tmpl w:val="AD7851A8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329C7"/>
    <w:multiLevelType w:val="hybridMultilevel"/>
    <w:tmpl w:val="965CC0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D4921"/>
    <w:multiLevelType w:val="hybridMultilevel"/>
    <w:tmpl w:val="566C03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E00BC"/>
    <w:multiLevelType w:val="hybridMultilevel"/>
    <w:tmpl w:val="A25AE86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2305"/>
    <w:multiLevelType w:val="hybridMultilevel"/>
    <w:tmpl w:val="78B053E8"/>
    <w:lvl w:ilvl="0" w:tplc="BFBAEF8A">
      <w:numFmt w:val="bullet"/>
      <w:lvlText w:val="-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81507"/>
    <w:multiLevelType w:val="hybridMultilevel"/>
    <w:tmpl w:val="B7F49A16"/>
    <w:lvl w:ilvl="0" w:tplc="B21693A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71E01"/>
    <w:multiLevelType w:val="hybridMultilevel"/>
    <w:tmpl w:val="99EEB2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00778"/>
    <w:multiLevelType w:val="hybridMultilevel"/>
    <w:tmpl w:val="87264DB2"/>
    <w:lvl w:ilvl="0" w:tplc="C97C350C">
      <w:start w:val="1"/>
      <w:numFmt w:val="bullet"/>
      <w:lvlText w:val=""/>
      <w:lvlJc w:val="left"/>
      <w:pPr>
        <w:ind w:left="-1412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-6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</w:abstractNum>
  <w:abstractNum w:abstractNumId="31" w15:restartNumberingAfterBreak="0">
    <w:nsid w:val="68CA5459"/>
    <w:multiLevelType w:val="hybridMultilevel"/>
    <w:tmpl w:val="5DA631FC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B7132"/>
    <w:multiLevelType w:val="hybridMultilevel"/>
    <w:tmpl w:val="C6AEA264"/>
    <w:lvl w:ilvl="0" w:tplc="C30638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45ADA"/>
    <w:multiLevelType w:val="multilevel"/>
    <w:tmpl w:val="701E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CF428F"/>
    <w:multiLevelType w:val="hybridMultilevel"/>
    <w:tmpl w:val="C924276A"/>
    <w:lvl w:ilvl="0" w:tplc="EB90A356">
      <w:numFmt w:val="bullet"/>
      <w:lvlText w:val="-"/>
      <w:lvlJc w:val="left"/>
      <w:pPr>
        <w:ind w:left="750" w:hanging="39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340EF"/>
    <w:multiLevelType w:val="hybridMultilevel"/>
    <w:tmpl w:val="95706E36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176A7"/>
    <w:multiLevelType w:val="hybridMultilevel"/>
    <w:tmpl w:val="7FB8461A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F1162"/>
    <w:multiLevelType w:val="hybridMultilevel"/>
    <w:tmpl w:val="336AC50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B075F6"/>
    <w:multiLevelType w:val="hybridMultilevel"/>
    <w:tmpl w:val="56B00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9"/>
  </w:num>
  <w:num w:numId="4">
    <w:abstractNumId w:val="1"/>
  </w:num>
  <w:num w:numId="5">
    <w:abstractNumId w:val="24"/>
  </w:num>
  <w:num w:numId="6">
    <w:abstractNumId w:val="38"/>
  </w:num>
  <w:num w:numId="7">
    <w:abstractNumId w:val="32"/>
  </w:num>
  <w:num w:numId="8">
    <w:abstractNumId w:val="33"/>
  </w:num>
  <w:num w:numId="9">
    <w:abstractNumId w:val="20"/>
  </w:num>
  <w:num w:numId="10">
    <w:abstractNumId w:val="30"/>
  </w:num>
  <w:num w:numId="11">
    <w:abstractNumId w:val="34"/>
  </w:num>
  <w:num w:numId="12">
    <w:abstractNumId w:val="31"/>
  </w:num>
  <w:num w:numId="13">
    <w:abstractNumId w:val="36"/>
  </w:num>
  <w:num w:numId="14">
    <w:abstractNumId w:val="6"/>
  </w:num>
  <w:num w:numId="15">
    <w:abstractNumId w:val="28"/>
  </w:num>
  <w:num w:numId="16">
    <w:abstractNumId w:val="3"/>
  </w:num>
  <w:num w:numId="17">
    <w:abstractNumId w:val="17"/>
  </w:num>
  <w:num w:numId="18">
    <w:abstractNumId w:val="23"/>
  </w:num>
  <w:num w:numId="19">
    <w:abstractNumId w:val="14"/>
  </w:num>
  <w:num w:numId="20">
    <w:abstractNumId w:val="0"/>
  </w:num>
  <w:num w:numId="21">
    <w:abstractNumId w:val="0"/>
  </w:num>
  <w:num w:numId="22">
    <w:abstractNumId w:val="18"/>
  </w:num>
  <w:num w:numId="23">
    <w:abstractNumId w:val="19"/>
  </w:num>
  <w:num w:numId="24">
    <w:abstractNumId w:val="26"/>
  </w:num>
  <w:num w:numId="25">
    <w:abstractNumId w:val="21"/>
  </w:num>
  <w:num w:numId="26">
    <w:abstractNumId w:val="12"/>
  </w:num>
  <w:num w:numId="27">
    <w:abstractNumId w:val="2"/>
  </w:num>
  <w:num w:numId="28">
    <w:abstractNumId w:val="13"/>
  </w:num>
  <w:num w:numId="29">
    <w:abstractNumId w:val="11"/>
  </w:num>
  <w:num w:numId="30">
    <w:abstractNumId w:val="35"/>
  </w:num>
  <w:num w:numId="31">
    <w:abstractNumId w:val="10"/>
  </w:num>
  <w:num w:numId="32">
    <w:abstractNumId w:val="5"/>
  </w:num>
  <w:num w:numId="33">
    <w:abstractNumId w:val="27"/>
  </w:num>
  <w:num w:numId="34">
    <w:abstractNumId w:val="37"/>
  </w:num>
  <w:num w:numId="35">
    <w:abstractNumId w:val="9"/>
  </w:num>
  <w:num w:numId="36">
    <w:abstractNumId w:val="22"/>
  </w:num>
  <w:num w:numId="37">
    <w:abstractNumId w:val="15"/>
  </w:num>
  <w:num w:numId="38">
    <w:abstractNumId w:val="16"/>
  </w:num>
  <w:num w:numId="39">
    <w:abstractNumId w:val="25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6E"/>
    <w:rsid w:val="00001AC6"/>
    <w:rsid w:val="00007557"/>
    <w:rsid w:val="0001544C"/>
    <w:rsid w:val="00026892"/>
    <w:rsid w:val="00064390"/>
    <w:rsid w:val="00064839"/>
    <w:rsid w:val="0007055F"/>
    <w:rsid w:val="00090C81"/>
    <w:rsid w:val="00097110"/>
    <w:rsid w:val="00097BF4"/>
    <w:rsid w:val="000B03FF"/>
    <w:rsid w:val="000B4561"/>
    <w:rsid w:val="000B55B9"/>
    <w:rsid w:val="000C29DC"/>
    <w:rsid w:val="000E027F"/>
    <w:rsid w:val="000E24E3"/>
    <w:rsid w:val="000F50D2"/>
    <w:rsid w:val="00105D06"/>
    <w:rsid w:val="00106A19"/>
    <w:rsid w:val="00111BEF"/>
    <w:rsid w:val="00122F06"/>
    <w:rsid w:val="001360B6"/>
    <w:rsid w:val="0014311E"/>
    <w:rsid w:val="00147003"/>
    <w:rsid w:val="001557A0"/>
    <w:rsid w:val="00156EB2"/>
    <w:rsid w:val="001627BE"/>
    <w:rsid w:val="001635C3"/>
    <w:rsid w:val="00182294"/>
    <w:rsid w:val="00184729"/>
    <w:rsid w:val="001A1A08"/>
    <w:rsid w:val="001A3C48"/>
    <w:rsid w:val="001A6121"/>
    <w:rsid w:val="001A6B86"/>
    <w:rsid w:val="001C0349"/>
    <w:rsid w:val="001C2186"/>
    <w:rsid w:val="001C630A"/>
    <w:rsid w:val="001D3EB4"/>
    <w:rsid w:val="001D7ED5"/>
    <w:rsid w:val="001E171C"/>
    <w:rsid w:val="001E6198"/>
    <w:rsid w:val="001F487B"/>
    <w:rsid w:val="001F555A"/>
    <w:rsid w:val="001F5700"/>
    <w:rsid w:val="00205D48"/>
    <w:rsid w:val="00214FFD"/>
    <w:rsid w:val="00215335"/>
    <w:rsid w:val="00232B8D"/>
    <w:rsid w:val="002369D0"/>
    <w:rsid w:val="00240EB1"/>
    <w:rsid w:val="00256C15"/>
    <w:rsid w:val="002650C3"/>
    <w:rsid w:val="002707C8"/>
    <w:rsid w:val="00272CC0"/>
    <w:rsid w:val="00292CD4"/>
    <w:rsid w:val="00295A4D"/>
    <w:rsid w:val="002A0A6F"/>
    <w:rsid w:val="002C524A"/>
    <w:rsid w:val="002C63F5"/>
    <w:rsid w:val="002D28D3"/>
    <w:rsid w:val="002D6859"/>
    <w:rsid w:val="002F171D"/>
    <w:rsid w:val="002F2FED"/>
    <w:rsid w:val="002F6C7E"/>
    <w:rsid w:val="0031747E"/>
    <w:rsid w:val="00321DD8"/>
    <w:rsid w:val="00361FD0"/>
    <w:rsid w:val="00362BE2"/>
    <w:rsid w:val="00380C1A"/>
    <w:rsid w:val="00395B12"/>
    <w:rsid w:val="003A2DF4"/>
    <w:rsid w:val="003D747D"/>
    <w:rsid w:val="003E3114"/>
    <w:rsid w:val="003F10A3"/>
    <w:rsid w:val="00413091"/>
    <w:rsid w:val="004173BA"/>
    <w:rsid w:val="00420523"/>
    <w:rsid w:val="00424758"/>
    <w:rsid w:val="0042532D"/>
    <w:rsid w:val="004259B8"/>
    <w:rsid w:val="00427AE9"/>
    <w:rsid w:val="00432A58"/>
    <w:rsid w:val="00433577"/>
    <w:rsid w:val="004421EA"/>
    <w:rsid w:val="00446DE6"/>
    <w:rsid w:val="00447262"/>
    <w:rsid w:val="00447AB7"/>
    <w:rsid w:val="00451597"/>
    <w:rsid w:val="00463BA9"/>
    <w:rsid w:val="00467550"/>
    <w:rsid w:val="004769A8"/>
    <w:rsid w:val="00477CD4"/>
    <w:rsid w:val="004840A4"/>
    <w:rsid w:val="00485B13"/>
    <w:rsid w:val="00486D01"/>
    <w:rsid w:val="00491038"/>
    <w:rsid w:val="004929B0"/>
    <w:rsid w:val="004A2BC4"/>
    <w:rsid w:val="004B3A53"/>
    <w:rsid w:val="004B6D22"/>
    <w:rsid w:val="004D49A7"/>
    <w:rsid w:val="004E286E"/>
    <w:rsid w:val="004E5FDB"/>
    <w:rsid w:val="004F2EA5"/>
    <w:rsid w:val="004F7A0B"/>
    <w:rsid w:val="00517B54"/>
    <w:rsid w:val="00525C02"/>
    <w:rsid w:val="005263EC"/>
    <w:rsid w:val="005267DD"/>
    <w:rsid w:val="0053608F"/>
    <w:rsid w:val="005420CE"/>
    <w:rsid w:val="005430F7"/>
    <w:rsid w:val="005528E4"/>
    <w:rsid w:val="00552D78"/>
    <w:rsid w:val="00556D1B"/>
    <w:rsid w:val="00577AE9"/>
    <w:rsid w:val="00597D3B"/>
    <w:rsid w:val="005A0F12"/>
    <w:rsid w:val="005A1673"/>
    <w:rsid w:val="005D4003"/>
    <w:rsid w:val="00612C05"/>
    <w:rsid w:val="00620856"/>
    <w:rsid w:val="0062568E"/>
    <w:rsid w:val="0064243A"/>
    <w:rsid w:val="00667256"/>
    <w:rsid w:val="00667FF3"/>
    <w:rsid w:val="00676D18"/>
    <w:rsid w:val="006811F6"/>
    <w:rsid w:val="00682298"/>
    <w:rsid w:val="00683443"/>
    <w:rsid w:val="0069431B"/>
    <w:rsid w:val="006A534A"/>
    <w:rsid w:val="006A5D4C"/>
    <w:rsid w:val="006A689C"/>
    <w:rsid w:val="006B2071"/>
    <w:rsid w:val="006C7B64"/>
    <w:rsid w:val="006D6DBB"/>
    <w:rsid w:val="006E4770"/>
    <w:rsid w:val="006E6012"/>
    <w:rsid w:val="006E76B5"/>
    <w:rsid w:val="006E7D3A"/>
    <w:rsid w:val="006F29F9"/>
    <w:rsid w:val="006F684B"/>
    <w:rsid w:val="006F7E09"/>
    <w:rsid w:val="00711808"/>
    <w:rsid w:val="0072311D"/>
    <w:rsid w:val="00737FA5"/>
    <w:rsid w:val="00740AC1"/>
    <w:rsid w:val="007506E4"/>
    <w:rsid w:val="00775423"/>
    <w:rsid w:val="00780932"/>
    <w:rsid w:val="007820AD"/>
    <w:rsid w:val="007820EE"/>
    <w:rsid w:val="00787EA6"/>
    <w:rsid w:val="00791CC7"/>
    <w:rsid w:val="00793539"/>
    <w:rsid w:val="00793A4E"/>
    <w:rsid w:val="007B0043"/>
    <w:rsid w:val="007C1AE3"/>
    <w:rsid w:val="007F5DC1"/>
    <w:rsid w:val="007F758B"/>
    <w:rsid w:val="0082360E"/>
    <w:rsid w:val="0083534D"/>
    <w:rsid w:val="008355D6"/>
    <w:rsid w:val="00835BD7"/>
    <w:rsid w:val="0084236E"/>
    <w:rsid w:val="0084698F"/>
    <w:rsid w:val="008526CE"/>
    <w:rsid w:val="00860AA4"/>
    <w:rsid w:val="0087276E"/>
    <w:rsid w:val="008771F2"/>
    <w:rsid w:val="00891288"/>
    <w:rsid w:val="00892BA5"/>
    <w:rsid w:val="008B0CD4"/>
    <w:rsid w:val="008B16C1"/>
    <w:rsid w:val="008D0F64"/>
    <w:rsid w:val="008E41BF"/>
    <w:rsid w:val="008F588C"/>
    <w:rsid w:val="0091679D"/>
    <w:rsid w:val="0092760C"/>
    <w:rsid w:val="00932A2B"/>
    <w:rsid w:val="00945374"/>
    <w:rsid w:val="00947D4F"/>
    <w:rsid w:val="00951D44"/>
    <w:rsid w:val="0097142A"/>
    <w:rsid w:val="009B12DA"/>
    <w:rsid w:val="009B44DB"/>
    <w:rsid w:val="009C02F0"/>
    <w:rsid w:val="009D2080"/>
    <w:rsid w:val="009F52C2"/>
    <w:rsid w:val="00A02422"/>
    <w:rsid w:val="00A02551"/>
    <w:rsid w:val="00A06E61"/>
    <w:rsid w:val="00A151B1"/>
    <w:rsid w:val="00A32348"/>
    <w:rsid w:val="00A32CAF"/>
    <w:rsid w:val="00A352EF"/>
    <w:rsid w:val="00A4114A"/>
    <w:rsid w:val="00A77474"/>
    <w:rsid w:val="00A85A29"/>
    <w:rsid w:val="00A85F82"/>
    <w:rsid w:val="00A91575"/>
    <w:rsid w:val="00AA028D"/>
    <w:rsid w:val="00AB29DF"/>
    <w:rsid w:val="00AB4D8D"/>
    <w:rsid w:val="00AC67BF"/>
    <w:rsid w:val="00AC6A32"/>
    <w:rsid w:val="00AD53A1"/>
    <w:rsid w:val="00AD73A5"/>
    <w:rsid w:val="00AE78D9"/>
    <w:rsid w:val="00AF4DB7"/>
    <w:rsid w:val="00B0210C"/>
    <w:rsid w:val="00B03B64"/>
    <w:rsid w:val="00B21983"/>
    <w:rsid w:val="00B3652A"/>
    <w:rsid w:val="00B3722C"/>
    <w:rsid w:val="00B457F6"/>
    <w:rsid w:val="00B53BBD"/>
    <w:rsid w:val="00B63345"/>
    <w:rsid w:val="00B6352C"/>
    <w:rsid w:val="00B90C8C"/>
    <w:rsid w:val="00B92C27"/>
    <w:rsid w:val="00B975FC"/>
    <w:rsid w:val="00BA63E3"/>
    <w:rsid w:val="00BB7147"/>
    <w:rsid w:val="00BC6169"/>
    <w:rsid w:val="00BD2728"/>
    <w:rsid w:val="00BE6ABC"/>
    <w:rsid w:val="00C011D5"/>
    <w:rsid w:val="00C06B84"/>
    <w:rsid w:val="00C10BCB"/>
    <w:rsid w:val="00C14BD0"/>
    <w:rsid w:val="00C1697E"/>
    <w:rsid w:val="00C27937"/>
    <w:rsid w:val="00C334FD"/>
    <w:rsid w:val="00C43B8D"/>
    <w:rsid w:val="00C5193E"/>
    <w:rsid w:val="00C53193"/>
    <w:rsid w:val="00C70E17"/>
    <w:rsid w:val="00C7659A"/>
    <w:rsid w:val="00C84D9D"/>
    <w:rsid w:val="00C86F94"/>
    <w:rsid w:val="00C959C5"/>
    <w:rsid w:val="00CA2566"/>
    <w:rsid w:val="00CC786B"/>
    <w:rsid w:val="00CD7A60"/>
    <w:rsid w:val="00CD7EEF"/>
    <w:rsid w:val="00D2593C"/>
    <w:rsid w:val="00D268EB"/>
    <w:rsid w:val="00D50D8A"/>
    <w:rsid w:val="00D51003"/>
    <w:rsid w:val="00D510E0"/>
    <w:rsid w:val="00D55798"/>
    <w:rsid w:val="00D66FD2"/>
    <w:rsid w:val="00D7601A"/>
    <w:rsid w:val="00D8038F"/>
    <w:rsid w:val="00D86497"/>
    <w:rsid w:val="00DA393E"/>
    <w:rsid w:val="00DA4BB4"/>
    <w:rsid w:val="00DB1A64"/>
    <w:rsid w:val="00DB1D92"/>
    <w:rsid w:val="00DB301D"/>
    <w:rsid w:val="00DC0263"/>
    <w:rsid w:val="00DC3D2A"/>
    <w:rsid w:val="00DD28E7"/>
    <w:rsid w:val="00DE5E72"/>
    <w:rsid w:val="00DF3927"/>
    <w:rsid w:val="00DF707E"/>
    <w:rsid w:val="00E040EE"/>
    <w:rsid w:val="00E35EB1"/>
    <w:rsid w:val="00E35EB9"/>
    <w:rsid w:val="00E4503A"/>
    <w:rsid w:val="00E50103"/>
    <w:rsid w:val="00E80D2D"/>
    <w:rsid w:val="00E8104A"/>
    <w:rsid w:val="00E86CE5"/>
    <w:rsid w:val="00EA1D6A"/>
    <w:rsid w:val="00EB00B4"/>
    <w:rsid w:val="00EB159E"/>
    <w:rsid w:val="00EC5BEC"/>
    <w:rsid w:val="00ED022E"/>
    <w:rsid w:val="00ED0546"/>
    <w:rsid w:val="00ED6D39"/>
    <w:rsid w:val="00EF2B6E"/>
    <w:rsid w:val="00F00E44"/>
    <w:rsid w:val="00F01850"/>
    <w:rsid w:val="00F0554C"/>
    <w:rsid w:val="00F05BFE"/>
    <w:rsid w:val="00F10607"/>
    <w:rsid w:val="00F16376"/>
    <w:rsid w:val="00F413CF"/>
    <w:rsid w:val="00F473A2"/>
    <w:rsid w:val="00F7321A"/>
    <w:rsid w:val="00F76985"/>
    <w:rsid w:val="00F90086"/>
    <w:rsid w:val="00FA46C4"/>
    <w:rsid w:val="00FB5A6E"/>
    <w:rsid w:val="00FB611B"/>
    <w:rsid w:val="00FD396A"/>
    <w:rsid w:val="00FD53B2"/>
    <w:rsid w:val="00FE2BCE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6D64EE"/>
  <w15:docId w15:val="{55AC029F-711A-4F61-90B0-2881C8B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1F2"/>
    <w:pPr>
      <w:spacing w:after="0" w:line="240" w:lineRule="auto"/>
    </w:pPr>
    <w:rPr>
      <w:rFonts w:ascii="Calibri" w:hAnsi="Calibri" w:cs="Times New Roman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097110"/>
    <w:pPr>
      <w:keepNext/>
      <w:spacing w:before="200"/>
      <w:ind w:left="720" w:hanging="720"/>
      <w:outlineLvl w:val="2"/>
    </w:pPr>
    <w:rPr>
      <w:rFonts w:ascii="Calibri Light" w:hAnsi="Calibri Light"/>
      <w:b/>
      <w:bCs/>
      <w:color w:val="5B9BD5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28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286E"/>
  </w:style>
  <w:style w:type="paragraph" w:styleId="Sidefod">
    <w:name w:val="footer"/>
    <w:basedOn w:val="Normal"/>
    <w:link w:val="SidefodTegn"/>
    <w:uiPriority w:val="99"/>
    <w:unhideWhenUsed/>
    <w:rsid w:val="004E28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286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6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6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321A"/>
    <w:pPr>
      <w:ind w:left="720"/>
      <w:contextualSpacing/>
    </w:pPr>
    <w:rPr>
      <w:rFonts w:ascii="Times New Roman" w:hAnsi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23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234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23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23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2348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87276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97110"/>
    <w:rPr>
      <w:rFonts w:ascii="Calibri Light" w:hAnsi="Calibri Light" w:cs="Times New Roman"/>
      <w:b/>
      <w:bCs/>
      <w:color w:val="5B9BD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D1979CE5E9943834B05C0CAB72079" ma:contentTypeVersion="9" ma:contentTypeDescription="Opret et nyt dokument." ma:contentTypeScope="" ma:versionID="827df7361a8c006f21fd1354fb91e62c">
  <xsd:schema xmlns:xsd="http://www.w3.org/2001/XMLSchema" xmlns:xs="http://www.w3.org/2001/XMLSchema" xmlns:p="http://schemas.microsoft.com/office/2006/metadata/properties" xmlns:ns2="eba9142f-c1ee-44b5-91db-58b22e0cc210" xmlns:ns3="e8e70c11-f106-4f36-9875-294aac1a05f2" targetNamespace="http://schemas.microsoft.com/office/2006/metadata/properties" ma:root="true" ma:fieldsID="fdabded6c8cca3bee97bb94d9fe86a01" ns2:_="" ns3:_="">
    <xsd:import namespace="eba9142f-c1ee-44b5-91db-58b22e0cc210"/>
    <xsd:import namespace="e8e70c11-f106-4f36-9875-294aac1a05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9142f-c1ee-44b5-91db-58b22e0c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0c11-f106-4f36-9875-294aac1a0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B779CA-595C-465A-8D86-885888503A0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eba9142f-c1ee-44b5-91db-58b22e0cc210"/>
    <ds:schemaRef ds:uri="http://schemas.microsoft.com/office/infopath/2007/PartnerControls"/>
    <ds:schemaRef ds:uri="e8e70c11-f106-4f36-9875-294aac1a05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035D97-7677-459A-8ACD-B164B9D43F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4C807-8E25-4875-87AA-D7D9BF516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9142f-c1ee-44b5-91db-58b22e0cc210"/>
    <ds:schemaRef ds:uri="e8e70c11-f106-4f36-9875-294aac1a0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85E683-97F0-4FD9-B880-D78DAE3F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6238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Jensen Buch</dc:creator>
  <cp:keywords/>
  <dc:description/>
  <cp:lastModifiedBy>Isabella Zaugg Hansen</cp:lastModifiedBy>
  <cp:revision>2</cp:revision>
  <dcterms:created xsi:type="dcterms:W3CDTF">2019-03-13T11:28:00Z</dcterms:created>
  <dcterms:modified xsi:type="dcterms:W3CDTF">2019-03-13T11:28:00Z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0x010100A04D1979CE5E9943834B05C0CAB72079</vt:lpwstr>
  </property>
</Properties>
</file>